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6CEF" w14:textId="77777777" w:rsidR="00C030C2" w:rsidRDefault="00C030C2" w:rsidP="00C030C2">
      <w:pPr>
        <w:pStyle w:val="NoSpacing"/>
        <w:rPr>
          <w:b/>
          <w:color w:val="808080" w:themeColor="background1" w:themeShade="80"/>
          <w:sz w:val="72"/>
          <w:szCs w:val="72"/>
        </w:rPr>
      </w:pPr>
      <w:r w:rsidRPr="00965E16">
        <w:rPr>
          <w:b/>
          <w:noProof/>
          <w:color w:val="808080" w:themeColor="background1" w:themeShade="80"/>
          <w:sz w:val="72"/>
          <w:szCs w:val="72"/>
        </w:rPr>
        <w:drawing>
          <wp:inline distT="0" distB="0" distL="0" distR="0" wp14:anchorId="410091A8" wp14:editId="4DE0A2C9">
            <wp:extent cx="1276350" cy="12763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750" cy="1276750"/>
                    </a:xfrm>
                    <a:prstGeom prst="rect">
                      <a:avLst/>
                    </a:prstGeom>
                  </pic:spPr>
                </pic:pic>
              </a:graphicData>
            </a:graphic>
          </wp:inline>
        </w:drawing>
      </w:r>
    </w:p>
    <w:p w14:paraId="0ADDE505" w14:textId="77777777" w:rsidR="00C030C2" w:rsidRDefault="00C030C2" w:rsidP="00C030C2">
      <w:pPr>
        <w:pStyle w:val="NoSpacing"/>
        <w:rPr>
          <w:b/>
          <w:color w:val="808080" w:themeColor="background1" w:themeShade="80"/>
          <w:sz w:val="72"/>
          <w:szCs w:val="72"/>
        </w:rPr>
      </w:pPr>
    </w:p>
    <w:p w14:paraId="7DA79C45" w14:textId="77777777" w:rsidR="00C030C2" w:rsidRDefault="00C030C2" w:rsidP="00C030C2">
      <w:pPr>
        <w:pStyle w:val="NoSpacing"/>
        <w:rPr>
          <w:b/>
          <w:color w:val="808080" w:themeColor="background1" w:themeShade="80"/>
          <w:sz w:val="72"/>
          <w:szCs w:val="72"/>
        </w:rPr>
      </w:pPr>
    </w:p>
    <w:p w14:paraId="222310C2" w14:textId="27CE327C" w:rsidR="00C030C2" w:rsidRPr="0094537A" w:rsidRDefault="00AA5589" w:rsidP="00C030C2">
      <w:pPr>
        <w:pStyle w:val="NoSpacing"/>
        <w:jc w:val="center"/>
        <w:rPr>
          <w:b/>
          <w:color w:val="808080" w:themeColor="background1" w:themeShade="80"/>
          <w:sz w:val="32"/>
          <w:szCs w:val="32"/>
        </w:rPr>
      </w:pPr>
      <w:r>
        <w:rPr>
          <w:b/>
          <w:color w:val="808080" w:themeColor="background1" w:themeShade="80"/>
          <w:sz w:val="32"/>
          <w:szCs w:val="32"/>
        </w:rPr>
        <w:t>Report</w:t>
      </w:r>
      <w:r w:rsidR="00C030C2" w:rsidRPr="0094537A">
        <w:rPr>
          <w:b/>
          <w:color w:val="808080" w:themeColor="background1" w:themeShade="80"/>
          <w:sz w:val="32"/>
          <w:szCs w:val="32"/>
        </w:rPr>
        <w:t>:</w:t>
      </w:r>
    </w:p>
    <w:p w14:paraId="3646A889" w14:textId="77777777" w:rsidR="00C030C2" w:rsidRPr="0094537A" w:rsidRDefault="00C030C2" w:rsidP="00C030C2">
      <w:pPr>
        <w:pStyle w:val="NoSpacing"/>
        <w:jc w:val="center"/>
        <w:rPr>
          <w:b/>
          <w:color w:val="808080" w:themeColor="background1" w:themeShade="80"/>
          <w:sz w:val="32"/>
          <w:szCs w:val="32"/>
        </w:rPr>
      </w:pPr>
    </w:p>
    <w:p w14:paraId="3972A02C" w14:textId="77777777" w:rsidR="00AA55A2" w:rsidRDefault="00C030C2" w:rsidP="00C030C2">
      <w:pPr>
        <w:pStyle w:val="NoSpacing"/>
        <w:jc w:val="center"/>
        <w:rPr>
          <w:b/>
          <w:caps/>
          <w:color w:val="808080" w:themeColor="background1" w:themeShade="80"/>
          <w:sz w:val="32"/>
          <w:szCs w:val="32"/>
        </w:rPr>
      </w:pPr>
      <w:r w:rsidRPr="00C030C2">
        <w:rPr>
          <w:b/>
          <w:caps/>
          <w:color w:val="808080" w:themeColor="background1" w:themeShade="80"/>
          <w:sz w:val="32"/>
          <w:szCs w:val="32"/>
        </w:rPr>
        <w:t xml:space="preserve">Evaluation of </w:t>
      </w:r>
      <w:r>
        <w:rPr>
          <w:b/>
          <w:caps/>
          <w:color w:val="808080" w:themeColor="background1" w:themeShade="80"/>
          <w:sz w:val="32"/>
          <w:szCs w:val="32"/>
        </w:rPr>
        <w:t>NLHF funded business support programme 2021-2022</w:t>
      </w:r>
      <w:r w:rsidR="00AA55A2">
        <w:rPr>
          <w:b/>
          <w:caps/>
          <w:color w:val="808080" w:themeColor="background1" w:themeShade="80"/>
          <w:sz w:val="32"/>
          <w:szCs w:val="32"/>
        </w:rPr>
        <w:t xml:space="preserve">: </w:t>
      </w:r>
    </w:p>
    <w:p w14:paraId="4FBC633D" w14:textId="7D779245" w:rsidR="00C030C2" w:rsidRPr="00C030C2" w:rsidRDefault="00AA55A2" w:rsidP="00C030C2">
      <w:pPr>
        <w:pStyle w:val="NoSpacing"/>
        <w:jc w:val="center"/>
        <w:rPr>
          <w:b/>
          <w:caps/>
          <w:color w:val="808080" w:themeColor="background1" w:themeShade="80"/>
          <w:sz w:val="32"/>
          <w:szCs w:val="32"/>
        </w:rPr>
      </w:pPr>
      <w:r>
        <w:rPr>
          <w:b/>
          <w:caps/>
          <w:color w:val="808080" w:themeColor="background1" w:themeShade="80"/>
          <w:sz w:val="32"/>
          <w:szCs w:val="32"/>
        </w:rPr>
        <w:t>One year follow up</w:t>
      </w:r>
    </w:p>
    <w:p w14:paraId="09380257" w14:textId="77777777" w:rsidR="00C030C2" w:rsidRDefault="00C030C2" w:rsidP="00C030C2">
      <w:pPr>
        <w:pStyle w:val="NoSpacing"/>
        <w:rPr>
          <w:b/>
          <w:color w:val="808080" w:themeColor="background1" w:themeShade="80"/>
          <w:sz w:val="72"/>
          <w:szCs w:val="72"/>
        </w:rPr>
      </w:pPr>
    </w:p>
    <w:p w14:paraId="44BE7BA7" w14:textId="77777777" w:rsidR="00C030C2" w:rsidRDefault="00C030C2" w:rsidP="00C030C2"/>
    <w:p w14:paraId="5A9A8A69" w14:textId="77777777" w:rsidR="00C030C2" w:rsidRDefault="00C030C2" w:rsidP="00C030C2">
      <w:pPr>
        <w:jc w:val="center"/>
      </w:pPr>
      <w:r w:rsidRPr="00BB2C80">
        <w:t>Prepared for:</w:t>
      </w:r>
    </w:p>
    <w:p w14:paraId="75BCC8B1" w14:textId="77777777" w:rsidR="00C030C2" w:rsidRPr="00BB2C80" w:rsidRDefault="00C030C2" w:rsidP="00C030C2">
      <w:pPr>
        <w:jc w:val="center"/>
      </w:pPr>
    </w:p>
    <w:p w14:paraId="666C1361" w14:textId="77777777" w:rsidR="00C030C2" w:rsidRDefault="00C030C2" w:rsidP="00C030C2">
      <w:pPr>
        <w:jc w:val="center"/>
      </w:pPr>
      <w:r>
        <w:t>Museum Galleries Scotland</w:t>
      </w:r>
    </w:p>
    <w:p w14:paraId="5B304B6D" w14:textId="77777777" w:rsidR="00C030C2" w:rsidRPr="00BB2C80" w:rsidRDefault="00C030C2" w:rsidP="00C030C2">
      <w:pPr>
        <w:jc w:val="center"/>
      </w:pPr>
    </w:p>
    <w:p w14:paraId="66CA709C" w14:textId="20724DE3" w:rsidR="00C030C2" w:rsidRPr="00BB2C80" w:rsidRDefault="00AA5589" w:rsidP="00C030C2">
      <w:pPr>
        <w:jc w:val="center"/>
      </w:pPr>
      <w:r>
        <w:t>January 202</w:t>
      </w:r>
      <w:r w:rsidR="00AA55A2">
        <w:t>4</w:t>
      </w:r>
    </w:p>
    <w:p w14:paraId="7F4EEC9B" w14:textId="77777777" w:rsidR="00C030C2" w:rsidRDefault="00C030C2" w:rsidP="00C030C2">
      <w:pPr>
        <w:jc w:val="center"/>
        <w:rPr>
          <w:sz w:val="32"/>
          <w:szCs w:val="32"/>
        </w:rPr>
      </w:pPr>
    </w:p>
    <w:p w14:paraId="11D7F1A5" w14:textId="77777777" w:rsidR="00C030C2" w:rsidRDefault="00C030C2" w:rsidP="00C030C2">
      <w:pPr>
        <w:jc w:val="center"/>
        <w:rPr>
          <w:sz w:val="32"/>
          <w:szCs w:val="32"/>
        </w:rPr>
      </w:pPr>
    </w:p>
    <w:p w14:paraId="245DF9D2" w14:textId="77777777" w:rsidR="00C030C2" w:rsidRDefault="00C030C2" w:rsidP="00C030C2">
      <w:pPr>
        <w:jc w:val="center"/>
        <w:rPr>
          <w:sz w:val="32"/>
          <w:szCs w:val="32"/>
        </w:rPr>
      </w:pPr>
    </w:p>
    <w:p w14:paraId="4445AD94" w14:textId="77777777" w:rsidR="00C030C2" w:rsidRPr="00BB2C80" w:rsidRDefault="00C030C2" w:rsidP="00C030C2">
      <w:r w:rsidRPr="00BB2C80">
        <w:t>Prepared by:</w:t>
      </w:r>
    </w:p>
    <w:p w14:paraId="4020DAC3" w14:textId="77777777" w:rsidR="00C030C2" w:rsidRPr="00BB2C80" w:rsidRDefault="00C030C2" w:rsidP="00C030C2">
      <w:pPr>
        <w:pStyle w:val="NoSpacing"/>
      </w:pPr>
      <w:r>
        <w:t>Linda Roddie</w:t>
      </w:r>
    </w:p>
    <w:p w14:paraId="47753611" w14:textId="77777777" w:rsidR="00C030C2" w:rsidRPr="00BB2C80" w:rsidRDefault="00C030C2" w:rsidP="00C030C2">
      <w:pPr>
        <w:pStyle w:val="NoSpacing"/>
      </w:pPr>
      <w:r>
        <w:t>Account Director</w:t>
      </w:r>
    </w:p>
    <w:p w14:paraId="76A81219" w14:textId="77777777" w:rsidR="00C030C2" w:rsidRPr="00BB2C80" w:rsidRDefault="00C030C2" w:rsidP="00C030C2">
      <w:pPr>
        <w:pStyle w:val="NoSpacing"/>
      </w:pPr>
      <w:r w:rsidRPr="00BB2C80">
        <w:t>Axiom Research &amp; Consultancy</w:t>
      </w:r>
    </w:p>
    <w:p w14:paraId="28CB46D0" w14:textId="77777777" w:rsidR="00C030C2" w:rsidRPr="00BB2C80" w:rsidRDefault="00C030C2" w:rsidP="00C030C2">
      <w:pPr>
        <w:pStyle w:val="NoSpacing"/>
      </w:pPr>
      <w:r w:rsidRPr="00BB2C80">
        <w:t>27 Woodside Place</w:t>
      </w:r>
    </w:p>
    <w:p w14:paraId="19686B9D" w14:textId="77777777" w:rsidR="00C030C2" w:rsidRPr="00BB2C80" w:rsidRDefault="00C030C2" w:rsidP="00C030C2">
      <w:pPr>
        <w:pStyle w:val="NoSpacing"/>
      </w:pPr>
      <w:r w:rsidRPr="00BB2C80">
        <w:t>Glasgow</w:t>
      </w:r>
    </w:p>
    <w:p w14:paraId="55F5158A" w14:textId="77777777" w:rsidR="00C030C2" w:rsidRPr="00BB2C80" w:rsidRDefault="00C030C2" w:rsidP="00C030C2">
      <w:pPr>
        <w:pStyle w:val="NoSpacing"/>
      </w:pPr>
      <w:r w:rsidRPr="00BB2C80">
        <w:t>G3 7QL</w:t>
      </w:r>
    </w:p>
    <w:p w14:paraId="36482F1E" w14:textId="77777777" w:rsidR="00C030C2" w:rsidRPr="00BB2C80" w:rsidRDefault="00C030C2" w:rsidP="00C030C2">
      <w:pPr>
        <w:pStyle w:val="NoSpacing"/>
      </w:pPr>
    </w:p>
    <w:p w14:paraId="0A445F87" w14:textId="77777777" w:rsidR="00C030C2" w:rsidRPr="00BB2C80" w:rsidRDefault="00C030C2" w:rsidP="00C030C2">
      <w:pPr>
        <w:pStyle w:val="NoSpacing"/>
      </w:pPr>
      <w:r w:rsidRPr="00BB2C80">
        <w:t>Tel: 0141 212 7980</w:t>
      </w:r>
    </w:p>
    <w:p w14:paraId="7C117869" w14:textId="77777777" w:rsidR="00C030C2" w:rsidRPr="00BB2C80" w:rsidRDefault="00C030C2" w:rsidP="00C030C2">
      <w:pPr>
        <w:pStyle w:val="NoSpacing"/>
      </w:pPr>
      <w:r w:rsidRPr="00BB2C80">
        <w:t xml:space="preserve">Email: </w:t>
      </w:r>
      <w:r>
        <w:t>linda</w:t>
      </w:r>
      <w:r w:rsidRPr="00BB2C80">
        <w:t>@axiomconsultancy.co.uk</w:t>
      </w:r>
    </w:p>
    <w:p w14:paraId="45454117" w14:textId="77777777" w:rsidR="00C030C2" w:rsidRPr="00BB2C80" w:rsidRDefault="00C030C2" w:rsidP="00C030C2">
      <w:pPr>
        <w:pStyle w:val="NoSpacing"/>
      </w:pPr>
      <w:r w:rsidRPr="00BB2C80">
        <w:t>www.axiomconsultancy.co.uk</w:t>
      </w:r>
    </w:p>
    <w:p w14:paraId="0CDEED65" w14:textId="77777777" w:rsidR="003F75F7" w:rsidRPr="003F75F7" w:rsidRDefault="003F75F7" w:rsidP="00C030C2">
      <w:pPr>
        <w:tabs>
          <w:tab w:val="left" w:pos="2145"/>
        </w:tabs>
        <w:jc w:val="right"/>
        <w:rPr>
          <w:rFonts w:ascii="Arial" w:hAnsi="Arial" w:cs="Arial"/>
          <w:sz w:val="24"/>
          <w:szCs w:val="24"/>
        </w:rPr>
        <w:sectPr w:rsidR="003F75F7" w:rsidRPr="003F75F7" w:rsidSect="002D0B97">
          <w:pgSz w:w="11906" w:h="16838"/>
          <w:pgMar w:top="1440" w:right="926" w:bottom="1440" w:left="1797" w:header="709" w:footer="709" w:gutter="0"/>
          <w:cols w:space="708"/>
          <w:docGrid w:linePitch="360"/>
        </w:sectPr>
      </w:pPr>
    </w:p>
    <w:p w14:paraId="5F45ED98" w14:textId="77777777" w:rsidR="00676805" w:rsidRPr="00B0218B" w:rsidRDefault="00676805" w:rsidP="00B0218B"/>
    <w:p w14:paraId="18B8B903" w14:textId="77777777" w:rsidR="00665FB9" w:rsidRPr="00665FB9" w:rsidRDefault="00665FB9" w:rsidP="00665FB9">
      <w:pPr>
        <w:autoSpaceDE w:val="0"/>
        <w:autoSpaceDN w:val="0"/>
        <w:adjustRightInd w:val="0"/>
        <w:rPr>
          <w:rFonts w:ascii="Calibri" w:hAnsi="Calibri" w:cs="Calibri"/>
          <w:b/>
          <w:bCs/>
          <w:color w:val="808080" w:themeColor="background1" w:themeShade="80"/>
          <w:sz w:val="32"/>
          <w:szCs w:val="28"/>
        </w:rPr>
      </w:pPr>
      <w:r w:rsidRPr="00665FB9">
        <w:rPr>
          <w:rFonts w:ascii="Calibri" w:hAnsi="Calibri" w:cs="Calibri"/>
          <w:b/>
          <w:bCs/>
          <w:color w:val="808080" w:themeColor="background1" w:themeShade="80"/>
          <w:sz w:val="32"/>
          <w:szCs w:val="28"/>
        </w:rPr>
        <w:t xml:space="preserve">Contents </w:t>
      </w:r>
    </w:p>
    <w:p w14:paraId="019E64F0" w14:textId="42CF1FED" w:rsidR="00665FB9" w:rsidRPr="00665FB9" w:rsidRDefault="00665FB9" w:rsidP="00665FB9">
      <w:pPr>
        <w:autoSpaceDE w:val="0"/>
        <w:autoSpaceDN w:val="0"/>
        <w:adjustRightInd w:val="0"/>
        <w:rPr>
          <w:rFonts w:ascii="Calibri" w:hAnsi="Calibri" w:cs="Calibri"/>
          <w:color w:val="000000"/>
          <w:sz w:val="28"/>
          <w:szCs w:val="28"/>
        </w:rPr>
      </w:pP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r w:rsidRPr="00665FB9">
        <w:rPr>
          <w:rFonts w:ascii="Calibri" w:hAnsi="Calibri" w:cs="Calibri"/>
          <w:color w:val="000000"/>
          <w:sz w:val="28"/>
          <w:szCs w:val="28"/>
        </w:rPr>
        <w:t xml:space="preserve">Page </w:t>
      </w:r>
    </w:p>
    <w:p w14:paraId="3492EB2F" w14:textId="104C5548" w:rsidR="00665FB9" w:rsidRPr="003F5867" w:rsidRDefault="00665FB9" w:rsidP="00665FB9">
      <w:pPr>
        <w:autoSpaceDE w:val="0"/>
        <w:autoSpaceDN w:val="0"/>
        <w:adjustRightInd w:val="0"/>
        <w:rPr>
          <w:rFonts w:ascii="Calibri" w:hAnsi="Calibri" w:cs="Calibri"/>
          <w:sz w:val="22"/>
          <w:szCs w:val="22"/>
        </w:rPr>
      </w:pPr>
      <w:r w:rsidRPr="003F5867">
        <w:rPr>
          <w:rFonts w:ascii="Calibri" w:hAnsi="Calibri" w:cs="Calibri"/>
          <w:b/>
          <w:bCs/>
          <w:sz w:val="24"/>
          <w:szCs w:val="22"/>
        </w:rPr>
        <w:t xml:space="preserve">Section </w:t>
      </w:r>
      <w:r w:rsidR="004513CC" w:rsidRPr="003F5867">
        <w:rPr>
          <w:rFonts w:ascii="Calibri" w:hAnsi="Calibri" w:cs="Calibri"/>
          <w:b/>
          <w:bCs/>
          <w:sz w:val="24"/>
          <w:szCs w:val="22"/>
        </w:rPr>
        <w:t>1</w:t>
      </w:r>
      <w:r w:rsidRPr="003F5867">
        <w:rPr>
          <w:rFonts w:ascii="Calibri" w:hAnsi="Calibri" w:cs="Calibri"/>
          <w:b/>
          <w:bCs/>
          <w:sz w:val="24"/>
          <w:szCs w:val="22"/>
        </w:rPr>
        <w:t xml:space="preserve">: </w:t>
      </w:r>
      <w:r w:rsidR="004513CC" w:rsidRPr="003F5867">
        <w:rPr>
          <w:rFonts w:ascii="Calibri" w:hAnsi="Calibri" w:cs="Calibri"/>
          <w:b/>
          <w:bCs/>
          <w:sz w:val="24"/>
          <w:szCs w:val="22"/>
        </w:rPr>
        <w:t>Background to the Business Support Programme</w:t>
      </w:r>
      <w:r w:rsidRPr="003F5867">
        <w:rPr>
          <w:rFonts w:ascii="Calibri" w:hAnsi="Calibri" w:cs="Calibri"/>
          <w:b/>
          <w:bCs/>
          <w:sz w:val="24"/>
          <w:szCs w:val="22"/>
        </w:rPr>
        <w:t xml:space="preserve"> </w:t>
      </w:r>
    </w:p>
    <w:p w14:paraId="0355330F" w14:textId="77777777" w:rsidR="00665FB9" w:rsidRPr="003F5867" w:rsidRDefault="00665FB9" w:rsidP="00665FB9">
      <w:pPr>
        <w:autoSpaceDE w:val="0"/>
        <w:autoSpaceDN w:val="0"/>
        <w:adjustRightInd w:val="0"/>
        <w:rPr>
          <w:rFonts w:ascii="Calibri" w:hAnsi="Calibri" w:cs="Calibri"/>
          <w:sz w:val="22"/>
          <w:szCs w:val="22"/>
        </w:rPr>
      </w:pPr>
    </w:p>
    <w:p w14:paraId="76948247" w14:textId="024CCE9F" w:rsidR="00665FB9" w:rsidRPr="003F5867" w:rsidRDefault="004513CC" w:rsidP="00665FB9">
      <w:pPr>
        <w:autoSpaceDE w:val="0"/>
        <w:autoSpaceDN w:val="0"/>
        <w:adjustRightInd w:val="0"/>
        <w:ind w:left="720"/>
        <w:rPr>
          <w:rFonts w:ascii="Calibri" w:hAnsi="Calibri" w:cs="Calibri"/>
          <w:sz w:val="22"/>
          <w:szCs w:val="22"/>
        </w:rPr>
      </w:pPr>
      <w:r w:rsidRPr="003F5867">
        <w:rPr>
          <w:rFonts w:ascii="Calibri" w:hAnsi="Calibri" w:cs="Calibri"/>
          <w:sz w:val="22"/>
          <w:szCs w:val="22"/>
        </w:rPr>
        <w:t>1</w:t>
      </w:r>
      <w:r w:rsidR="00665FB9" w:rsidRPr="003F5867">
        <w:rPr>
          <w:rFonts w:ascii="Calibri" w:hAnsi="Calibri" w:cs="Calibri"/>
          <w:sz w:val="22"/>
          <w:szCs w:val="22"/>
        </w:rPr>
        <w:t xml:space="preserve">.1 Introduction </w:t>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t xml:space="preserve">1 </w:t>
      </w:r>
    </w:p>
    <w:p w14:paraId="3A56CC5A" w14:textId="16A31D8A" w:rsidR="00665FB9" w:rsidRPr="003F5867" w:rsidRDefault="003F5867" w:rsidP="00665FB9">
      <w:pPr>
        <w:autoSpaceDE w:val="0"/>
        <w:autoSpaceDN w:val="0"/>
        <w:adjustRightInd w:val="0"/>
        <w:ind w:left="720"/>
        <w:rPr>
          <w:rFonts w:ascii="Calibri" w:hAnsi="Calibri" w:cs="Calibri"/>
          <w:sz w:val="22"/>
          <w:szCs w:val="22"/>
        </w:rPr>
      </w:pPr>
      <w:r w:rsidRPr="003F5867">
        <w:rPr>
          <w:rFonts w:ascii="Calibri" w:hAnsi="Calibri" w:cs="Calibri"/>
          <w:sz w:val="22"/>
          <w:szCs w:val="22"/>
        </w:rPr>
        <w:t>1</w:t>
      </w:r>
      <w:r w:rsidR="00665FB9" w:rsidRPr="003F5867">
        <w:rPr>
          <w:rFonts w:ascii="Calibri" w:hAnsi="Calibri" w:cs="Calibri"/>
          <w:sz w:val="22"/>
          <w:szCs w:val="22"/>
        </w:rPr>
        <w:t xml:space="preserve">.2 </w:t>
      </w:r>
      <w:r w:rsidR="003E1EA2">
        <w:rPr>
          <w:rFonts w:ascii="Calibri" w:hAnsi="Calibri" w:cs="Calibri"/>
          <w:sz w:val="22"/>
          <w:szCs w:val="22"/>
        </w:rPr>
        <w:t>The Business Support Programme</w:t>
      </w:r>
      <w:r w:rsidR="00665FB9" w:rsidRPr="003F5867">
        <w:rPr>
          <w:rFonts w:ascii="Calibri" w:hAnsi="Calibri" w:cs="Calibri"/>
          <w:sz w:val="22"/>
          <w:szCs w:val="22"/>
        </w:rPr>
        <w:t xml:space="preserve"> </w:t>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r>
      <w:r w:rsidR="00665FB9" w:rsidRPr="003F5867">
        <w:rPr>
          <w:rFonts w:ascii="Calibri" w:hAnsi="Calibri" w:cs="Calibri"/>
          <w:sz w:val="22"/>
          <w:szCs w:val="22"/>
        </w:rPr>
        <w:tab/>
        <w:t xml:space="preserve">1 </w:t>
      </w:r>
    </w:p>
    <w:p w14:paraId="2EEA76E2" w14:textId="77777777" w:rsidR="00665FB9" w:rsidRPr="004513CC" w:rsidRDefault="00665FB9" w:rsidP="00665FB9">
      <w:pPr>
        <w:autoSpaceDE w:val="0"/>
        <w:autoSpaceDN w:val="0"/>
        <w:adjustRightInd w:val="0"/>
        <w:rPr>
          <w:rFonts w:ascii="Calibri" w:hAnsi="Calibri" w:cs="Calibri"/>
          <w:b/>
          <w:bCs/>
          <w:color w:val="FF0000"/>
          <w:sz w:val="24"/>
          <w:szCs w:val="22"/>
        </w:rPr>
      </w:pPr>
    </w:p>
    <w:p w14:paraId="73DF7BF0" w14:textId="24E0C173" w:rsidR="00665FB9" w:rsidRPr="00F14949" w:rsidRDefault="00665FB9" w:rsidP="00665FB9">
      <w:pPr>
        <w:autoSpaceDE w:val="0"/>
        <w:autoSpaceDN w:val="0"/>
        <w:adjustRightInd w:val="0"/>
        <w:rPr>
          <w:rFonts w:ascii="Calibri" w:hAnsi="Calibri" w:cs="Calibri"/>
          <w:b/>
          <w:bCs/>
          <w:sz w:val="24"/>
          <w:szCs w:val="22"/>
        </w:rPr>
      </w:pPr>
      <w:r w:rsidRPr="00F14949">
        <w:rPr>
          <w:rFonts w:ascii="Calibri" w:hAnsi="Calibri" w:cs="Calibri"/>
          <w:b/>
          <w:bCs/>
          <w:sz w:val="24"/>
          <w:szCs w:val="22"/>
        </w:rPr>
        <w:t xml:space="preserve">Section </w:t>
      </w:r>
      <w:r w:rsidR="003F5867" w:rsidRPr="00F14949">
        <w:rPr>
          <w:rFonts w:ascii="Calibri" w:hAnsi="Calibri" w:cs="Calibri"/>
          <w:b/>
          <w:bCs/>
          <w:sz w:val="24"/>
          <w:szCs w:val="22"/>
        </w:rPr>
        <w:t>2</w:t>
      </w:r>
      <w:r w:rsidRPr="00F14949">
        <w:rPr>
          <w:rFonts w:ascii="Calibri" w:hAnsi="Calibri" w:cs="Calibri"/>
          <w:b/>
          <w:bCs/>
          <w:sz w:val="24"/>
          <w:szCs w:val="22"/>
        </w:rPr>
        <w:t xml:space="preserve">: </w:t>
      </w:r>
      <w:r w:rsidR="00A237AF">
        <w:rPr>
          <w:rFonts w:ascii="Calibri" w:hAnsi="Calibri" w:cs="Calibri"/>
          <w:b/>
          <w:bCs/>
          <w:sz w:val="24"/>
          <w:szCs w:val="22"/>
        </w:rPr>
        <w:t>Follow on discussions</w:t>
      </w:r>
      <w:r w:rsidRPr="00F14949">
        <w:rPr>
          <w:rFonts w:ascii="Calibri" w:hAnsi="Calibri" w:cs="Calibri"/>
          <w:b/>
          <w:bCs/>
          <w:sz w:val="24"/>
          <w:szCs w:val="22"/>
        </w:rPr>
        <w:t xml:space="preserve"> </w:t>
      </w:r>
    </w:p>
    <w:p w14:paraId="5FA29D19" w14:textId="77777777" w:rsidR="00665FB9" w:rsidRPr="004513CC" w:rsidRDefault="00665FB9" w:rsidP="00665FB9">
      <w:pPr>
        <w:autoSpaceDE w:val="0"/>
        <w:autoSpaceDN w:val="0"/>
        <w:adjustRightInd w:val="0"/>
        <w:rPr>
          <w:rFonts w:ascii="Calibri" w:hAnsi="Calibri" w:cs="Calibri"/>
          <w:color w:val="FF0000"/>
          <w:sz w:val="24"/>
          <w:szCs w:val="22"/>
        </w:rPr>
      </w:pPr>
    </w:p>
    <w:p w14:paraId="7C71AC1C" w14:textId="75A78639" w:rsidR="00665FB9" w:rsidRPr="006911A0" w:rsidRDefault="003F5867" w:rsidP="00665FB9">
      <w:pPr>
        <w:autoSpaceDE w:val="0"/>
        <w:autoSpaceDN w:val="0"/>
        <w:adjustRightInd w:val="0"/>
        <w:ind w:left="720"/>
        <w:rPr>
          <w:rFonts w:ascii="Calibri" w:hAnsi="Calibri" w:cs="Calibri"/>
          <w:sz w:val="22"/>
          <w:szCs w:val="22"/>
        </w:rPr>
      </w:pPr>
      <w:r w:rsidRPr="006911A0">
        <w:rPr>
          <w:rFonts w:ascii="Calibri" w:hAnsi="Calibri" w:cs="Calibri"/>
          <w:sz w:val="22"/>
          <w:szCs w:val="22"/>
        </w:rPr>
        <w:t>2</w:t>
      </w:r>
      <w:r w:rsidR="006A3E8C" w:rsidRPr="006911A0">
        <w:rPr>
          <w:rFonts w:ascii="Calibri" w:hAnsi="Calibri" w:cs="Calibri"/>
          <w:sz w:val="22"/>
          <w:szCs w:val="22"/>
        </w:rPr>
        <w:t>.1</w:t>
      </w:r>
      <w:r w:rsidR="00665FB9" w:rsidRPr="006911A0">
        <w:rPr>
          <w:rFonts w:ascii="Calibri" w:hAnsi="Calibri" w:cs="Calibri"/>
          <w:sz w:val="22"/>
          <w:szCs w:val="22"/>
        </w:rPr>
        <w:t xml:space="preserve"> </w:t>
      </w:r>
      <w:r w:rsidR="00A237AF">
        <w:rPr>
          <w:rFonts w:ascii="Calibri" w:hAnsi="Calibri" w:cs="Calibri"/>
          <w:sz w:val="22"/>
          <w:szCs w:val="22"/>
        </w:rPr>
        <w:t>Approach</w:t>
      </w:r>
      <w:r w:rsidR="00A237AF">
        <w:rPr>
          <w:rFonts w:ascii="Calibri" w:hAnsi="Calibri" w:cs="Calibri"/>
          <w:sz w:val="22"/>
          <w:szCs w:val="22"/>
        </w:rPr>
        <w:tab/>
      </w:r>
      <w:r w:rsidR="00A237AF">
        <w:rPr>
          <w:rFonts w:ascii="Calibri" w:hAnsi="Calibri" w:cs="Calibri"/>
          <w:sz w:val="22"/>
          <w:szCs w:val="22"/>
        </w:rPr>
        <w:tab/>
      </w:r>
      <w:r w:rsidR="00A237AF">
        <w:rPr>
          <w:rFonts w:ascii="Calibri" w:hAnsi="Calibri" w:cs="Calibri"/>
          <w:sz w:val="22"/>
          <w:szCs w:val="22"/>
        </w:rPr>
        <w:tab/>
      </w:r>
      <w:r w:rsidR="00B51CDB" w:rsidRPr="006911A0">
        <w:rPr>
          <w:rFonts w:ascii="Calibri" w:hAnsi="Calibri" w:cs="Calibri"/>
          <w:sz w:val="22"/>
          <w:szCs w:val="22"/>
        </w:rPr>
        <w:tab/>
        <w:t xml:space="preserve"> </w:t>
      </w:r>
      <w:r w:rsidR="00B51CDB" w:rsidRPr="006911A0">
        <w:rPr>
          <w:rFonts w:ascii="Calibri" w:hAnsi="Calibri" w:cs="Calibri"/>
          <w:sz w:val="22"/>
          <w:szCs w:val="22"/>
        </w:rPr>
        <w:tab/>
      </w:r>
      <w:r w:rsidR="00B51CDB" w:rsidRPr="006911A0">
        <w:rPr>
          <w:rFonts w:ascii="Calibri" w:hAnsi="Calibri" w:cs="Calibri"/>
          <w:sz w:val="22"/>
          <w:szCs w:val="22"/>
        </w:rPr>
        <w:tab/>
      </w:r>
      <w:r w:rsidR="00B51CDB" w:rsidRPr="006911A0">
        <w:rPr>
          <w:rFonts w:ascii="Calibri" w:hAnsi="Calibri" w:cs="Calibri"/>
          <w:sz w:val="22"/>
          <w:szCs w:val="22"/>
        </w:rPr>
        <w:tab/>
      </w:r>
      <w:r w:rsidR="00B51CDB" w:rsidRPr="006911A0">
        <w:rPr>
          <w:rFonts w:ascii="Calibri" w:hAnsi="Calibri" w:cs="Calibri"/>
          <w:sz w:val="22"/>
          <w:szCs w:val="22"/>
        </w:rPr>
        <w:tab/>
      </w:r>
      <w:r w:rsidR="00A237AF">
        <w:rPr>
          <w:rFonts w:ascii="Calibri" w:hAnsi="Calibri" w:cs="Calibri"/>
          <w:sz w:val="22"/>
          <w:szCs w:val="22"/>
        </w:rPr>
        <w:t>3</w:t>
      </w:r>
    </w:p>
    <w:p w14:paraId="5B9E72DA" w14:textId="08E5A040" w:rsidR="00F14949" w:rsidRDefault="006911A0" w:rsidP="00665FB9">
      <w:pPr>
        <w:autoSpaceDE w:val="0"/>
        <w:autoSpaceDN w:val="0"/>
        <w:adjustRightInd w:val="0"/>
        <w:ind w:left="720"/>
        <w:rPr>
          <w:rFonts w:ascii="Calibri" w:hAnsi="Calibri" w:cs="Calibri"/>
          <w:sz w:val="22"/>
          <w:szCs w:val="22"/>
        </w:rPr>
      </w:pPr>
      <w:r w:rsidRPr="00F14949">
        <w:rPr>
          <w:rFonts w:ascii="Calibri" w:hAnsi="Calibri" w:cs="Calibri"/>
          <w:sz w:val="22"/>
          <w:szCs w:val="22"/>
        </w:rPr>
        <w:t>2</w:t>
      </w:r>
      <w:r w:rsidR="006A3E8C" w:rsidRPr="00F14949">
        <w:rPr>
          <w:rFonts w:ascii="Calibri" w:hAnsi="Calibri" w:cs="Calibri"/>
          <w:sz w:val="22"/>
          <w:szCs w:val="22"/>
        </w:rPr>
        <w:t>.2</w:t>
      </w:r>
      <w:r w:rsidR="00665FB9" w:rsidRPr="00F14949">
        <w:rPr>
          <w:rFonts w:ascii="Calibri" w:hAnsi="Calibri" w:cs="Calibri"/>
          <w:sz w:val="22"/>
          <w:szCs w:val="22"/>
        </w:rPr>
        <w:t xml:space="preserve"> </w:t>
      </w:r>
      <w:r w:rsidR="004F7BC5">
        <w:rPr>
          <w:rFonts w:ascii="Calibri" w:hAnsi="Calibri" w:cs="Calibri"/>
          <w:sz w:val="22"/>
          <w:szCs w:val="22"/>
        </w:rPr>
        <w:t>Case studies</w:t>
      </w:r>
      <w:r w:rsidR="004F7BC5">
        <w:rPr>
          <w:rFonts w:ascii="Calibri" w:hAnsi="Calibri" w:cs="Calibri"/>
          <w:sz w:val="22"/>
          <w:szCs w:val="22"/>
        </w:rPr>
        <w:tab/>
      </w:r>
      <w:r w:rsidR="004F7BC5">
        <w:rPr>
          <w:rFonts w:ascii="Calibri" w:hAnsi="Calibri" w:cs="Calibri"/>
          <w:sz w:val="22"/>
          <w:szCs w:val="22"/>
        </w:rPr>
        <w:tab/>
      </w:r>
      <w:r w:rsidR="004F7BC5">
        <w:rPr>
          <w:rFonts w:ascii="Calibri" w:hAnsi="Calibri" w:cs="Calibri"/>
          <w:sz w:val="22"/>
          <w:szCs w:val="22"/>
        </w:rPr>
        <w:tab/>
      </w:r>
      <w:r w:rsidR="004F7BC5">
        <w:rPr>
          <w:rFonts w:ascii="Calibri" w:hAnsi="Calibri" w:cs="Calibri"/>
          <w:sz w:val="22"/>
          <w:szCs w:val="22"/>
        </w:rPr>
        <w:tab/>
      </w:r>
      <w:r w:rsidR="004F7BC5">
        <w:rPr>
          <w:rFonts w:ascii="Calibri" w:hAnsi="Calibri" w:cs="Calibri"/>
          <w:sz w:val="22"/>
          <w:szCs w:val="22"/>
        </w:rPr>
        <w:tab/>
      </w:r>
      <w:r w:rsidR="00B8449C" w:rsidRPr="00F14949">
        <w:rPr>
          <w:rFonts w:ascii="Calibri" w:hAnsi="Calibri" w:cs="Calibri"/>
          <w:sz w:val="22"/>
          <w:szCs w:val="22"/>
        </w:rPr>
        <w:tab/>
      </w:r>
      <w:r w:rsidR="00B8449C" w:rsidRPr="00F14949">
        <w:rPr>
          <w:rFonts w:ascii="Calibri" w:hAnsi="Calibri" w:cs="Calibri"/>
          <w:sz w:val="22"/>
          <w:szCs w:val="22"/>
        </w:rPr>
        <w:tab/>
      </w:r>
      <w:r w:rsidR="00B8449C" w:rsidRPr="00F14949">
        <w:rPr>
          <w:rFonts w:ascii="Calibri" w:hAnsi="Calibri" w:cs="Calibri"/>
          <w:sz w:val="22"/>
          <w:szCs w:val="22"/>
        </w:rPr>
        <w:tab/>
      </w:r>
      <w:r w:rsidR="004F7BC5">
        <w:rPr>
          <w:rFonts w:ascii="Calibri" w:hAnsi="Calibri" w:cs="Calibri"/>
          <w:sz w:val="22"/>
          <w:szCs w:val="22"/>
        </w:rPr>
        <w:t>3</w:t>
      </w:r>
    </w:p>
    <w:p w14:paraId="2C4DD21C" w14:textId="77777777" w:rsidR="00F14949" w:rsidRDefault="00F14949" w:rsidP="00665FB9">
      <w:pPr>
        <w:autoSpaceDE w:val="0"/>
        <w:autoSpaceDN w:val="0"/>
        <w:adjustRightInd w:val="0"/>
        <w:ind w:left="720"/>
        <w:rPr>
          <w:rFonts w:ascii="Calibri" w:hAnsi="Calibri" w:cs="Calibri"/>
          <w:sz w:val="22"/>
          <w:szCs w:val="22"/>
        </w:rPr>
      </w:pPr>
    </w:p>
    <w:p w14:paraId="40823F75" w14:textId="21B8E103" w:rsidR="00F14949" w:rsidRPr="00F14949" w:rsidRDefault="00F14949" w:rsidP="00F14949">
      <w:pPr>
        <w:autoSpaceDE w:val="0"/>
        <w:autoSpaceDN w:val="0"/>
        <w:adjustRightInd w:val="0"/>
        <w:rPr>
          <w:rFonts w:ascii="Calibri" w:hAnsi="Calibri" w:cs="Calibri"/>
          <w:b/>
          <w:bCs/>
          <w:sz w:val="24"/>
          <w:szCs w:val="22"/>
        </w:rPr>
      </w:pPr>
      <w:r w:rsidRPr="00F14949">
        <w:rPr>
          <w:rFonts w:ascii="Calibri" w:hAnsi="Calibri" w:cs="Calibri"/>
          <w:b/>
          <w:bCs/>
          <w:sz w:val="24"/>
          <w:szCs w:val="22"/>
        </w:rPr>
        <w:t xml:space="preserve">Section </w:t>
      </w:r>
      <w:r>
        <w:rPr>
          <w:rFonts w:ascii="Calibri" w:hAnsi="Calibri" w:cs="Calibri"/>
          <w:b/>
          <w:bCs/>
          <w:sz w:val="24"/>
          <w:szCs w:val="22"/>
        </w:rPr>
        <w:t>3</w:t>
      </w:r>
      <w:r w:rsidRPr="00F14949">
        <w:rPr>
          <w:rFonts w:ascii="Calibri" w:hAnsi="Calibri" w:cs="Calibri"/>
          <w:b/>
          <w:bCs/>
          <w:sz w:val="24"/>
          <w:szCs w:val="22"/>
        </w:rPr>
        <w:t xml:space="preserve">: </w:t>
      </w:r>
      <w:r w:rsidR="004F7BC5">
        <w:rPr>
          <w:rFonts w:ascii="Calibri" w:hAnsi="Calibri" w:cs="Calibri"/>
          <w:b/>
          <w:bCs/>
          <w:sz w:val="24"/>
          <w:szCs w:val="22"/>
        </w:rPr>
        <w:t>Conclusions and recommendations</w:t>
      </w:r>
      <w:r w:rsidRPr="00F14949">
        <w:rPr>
          <w:rFonts w:ascii="Calibri" w:hAnsi="Calibri" w:cs="Calibri"/>
          <w:b/>
          <w:bCs/>
          <w:sz w:val="24"/>
          <w:szCs w:val="22"/>
        </w:rPr>
        <w:t xml:space="preserve"> </w:t>
      </w:r>
    </w:p>
    <w:p w14:paraId="2FE49AD2" w14:textId="4DB177CD" w:rsidR="00665FB9" w:rsidRPr="00F14949" w:rsidRDefault="00665FB9" w:rsidP="00F14949">
      <w:pPr>
        <w:autoSpaceDE w:val="0"/>
        <w:autoSpaceDN w:val="0"/>
        <w:adjustRightInd w:val="0"/>
        <w:rPr>
          <w:rFonts w:ascii="Calibri" w:hAnsi="Calibri" w:cs="Calibri"/>
          <w:sz w:val="22"/>
          <w:szCs w:val="22"/>
        </w:rPr>
      </w:pPr>
      <w:r w:rsidRPr="00F14949">
        <w:rPr>
          <w:rFonts w:ascii="Calibri" w:hAnsi="Calibri" w:cs="Calibri"/>
          <w:sz w:val="22"/>
          <w:szCs w:val="22"/>
        </w:rPr>
        <w:t xml:space="preserve"> </w:t>
      </w:r>
    </w:p>
    <w:p w14:paraId="44000FB1" w14:textId="2F05C30D" w:rsidR="00F14949" w:rsidRPr="006911A0" w:rsidRDefault="00F14949" w:rsidP="00F14949">
      <w:pPr>
        <w:autoSpaceDE w:val="0"/>
        <w:autoSpaceDN w:val="0"/>
        <w:adjustRightInd w:val="0"/>
        <w:ind w:left="720"/>
        <w:rPr>
          <w:rFonts w:ascii="Calibri" w:hAnsi="Calibri" w:cs="Calibri"/>
          <w:sz w:val="22"/>
          <w:szCs w:val="22"/>
        </w:rPr>
      </w:pPr>
      <w:r>
        <w:rPr>
          <w:rFonts w:ascii="Calibri" w:hAnsi="Calibri" w:cs="Calibri"/>
          <w:sz w:val="22"/>
          <w:szCs w:val="22"/>
        </w:rPr>
        <w:t>3</w:t>
      </w:r>
      <w:r w:rsidRPr="006911A0">
        <w:rPr>
          <w:rFonts w:ascii="Calibri" w:hAnsi="Calibri" w:cs="Calibri"/>
          <w:sz w:val="22"/>
          <w:szCs w:val="22"/>
        </w:rPr>
        <w:t xml:space="preserve">.1 </w:t>
      </w:r>
      <w:r w:rsidR="004F7BC5">
        <w:rPr>
          <w:rFonts w:ascii="Calibri" w:hAnsi="Calibri" w:cs="Calibri"/>
          <w:sz w:val="22"/>
          <w:szCs w:val="22"/>
        </w:rPr>
        <w:t>Conclusions</w:t>
      </w:r>
      <w:r w:rsidR="004F7BC5">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6911A0">
        <w:rPr>
          <w:rFonts w:ascii="Calibri" w:hAnsi="Calibri" w:cs="Calibri"/>
          <w:sz w:val="22"/>
          <w:szCs w:val="22"/>
        </w:rPr>
        <w:tab/>
        <w:t xml:space="preserve"> </w:t>
      </w:r>
      <w:r w:rsidRPr="006911A0">
        <w:rPr>
          <w:rFonts w:ascii="Calibri" w:hAnsi="Calibri" w:cs="Calibri"/>
          <w:sz w:val="22"/>
          <w:szCs w:val="22"/>
        </w:rPr>
        <w:tab/>
      </w:r>
      <w:r w:rsidRPr="006911A0">
        <w:rPr>
          <w:rFonts w:ascii="Calibri" w:hAnsi="Calibri" w:cs="Calibri"/>
          <w:sz w:val="22"/>
          <w:szCs w:val="22"/>
        </w:rPr>
        <w:tab/>
      </w:r>
      <w:r w:rsidRPr="006911A0">
        <w:rPr>
          <w:rFonts w:ascii="Calibri" w:hAnsi="Calibri" w:cs="Calibri"/>
          <w:sz w:val="22"/>
          <w:szCs w:val="22"/>
        </w:rPr>
        <w:tab/>
      </w:r>
      <w:r w:rsidRPr="006911A0">
        <w:rPr>
          <w:rFonts w:ascii="Calibri" w:hAnsi="Calibri" w:cs="Calibri"/>
          <w:sz w:val="22"/>
          <w:szCs w:val="22"/>
        </w:rPr>
        <w:tab/>
      </w:r>
      <w:r w:rsidR="004F7BC5">
        <w:rPr>
          <w:rFonts w:ascii="Calibri" w:hAnsi="Calibri" w:cs="Calibri"/>
          <w:sz w:val="22"/>
          <w:szCs w:val="22"/>
        </w:rPr>
        <w:t>15</w:t>
      </w:r>
      <w:r w:rsidRPr="006911A0">
        <w:rPr>
          <w:rFonts w:ascii="Calibri" w:hAnsi="Calibri" w:cs="Calibri"/>
          <w:sz w:val="22"/>
          <w:szCs w:val="22"/>
        </w:rPr>
        <w:t xml:space="preserve"> </w:t>
      </w:r>
    </w:p>
    <w:p w14:paraId="21888BE1" w14:textId="14509031" w:rsidR="006D1657" w:rsidRDefault="00F14949" w:rsidP="00F14949">
      <w:pPr>
        <w:autoSpaceDE w:val="0"/>
        <w:autoSpaceDN w:val="0"/>
        <w:adjustRightInd w:val="0"/>
        <w:ind w:left="720"/>
        <w:rPr>
          <w:rFonts w:ascii="Calibri" w:hAnsi="Calibri" w:cs="Calibri"/>
          <w:sz w:val="22"/>
          <w:szCs w:val="22"/>
        </w:rPr>
      </w:pPr>
      <w:r w:rsidRPr="00F14949">
        <w:rPr>
          <w:rFonts w:ascii="Calibri" w:hAnsi="Calibri" w:cs="Calibri"/>
          <w:sz w:val="22"/>
          <w:szCs w:val="22"/>
        </w:rPr>
        <w:t xml:space="preserve">3.2 </w:t>
      </w:r>
      <w:r w:rsidR="004F7BC5">
        <w:rPr>
          <w:rFonts w:ascii="Calibri" w:hAnsi="Calibri" w:cs="Calibri"/>
          <w:sz w:val="22"/>
          <w:szCs w:val="22"/>
        </w:rPr>
        <w:t>Recommendations</w:t>
      </w:r>
      <w:r w:rsidR="004F7BC5">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6D1657">
        <w:rPr>
          <w:rFonts w:ascii="Calibri" w:hAnsi="Calibri" w:cs="Calibri"/>
          <w:sz w:val="22"/>
          <w:szCs w:val="22"/>
        </w:rPr>
        <w:tab/>
      </w:r>
      <w:r w:rsidR="004F7BC5">
        <w:rPr>
          <w:rFonts w:ascii="Calibri" w:hAnsi="Calibri" w:cs="Calibri"/>
          <w:sz w:val="22"/>
          <w:szCs w:val="22"/>
        </w:rPr>
        <w:t>16</w:t>
      </w:r>
    </w:p>
    <w:p w14:paraId="4E61DDE0" w14:textId="77777777" w:rsidR="007068E9" w:rsidRDefault="007068E9" w:rsidP="007976AD">
      <w:pPr>
        <w:ind w:firstLine="720"/>
        <w:rPr>
          <w:rFonts w:ascii="Arial" w:hAnsi="Arial" w:cs="Arial"/>
          <w:sz w:val="24"/>
          <w:szCs w:val="24"/>
        </w:rPr>
      </w:pPr>
    </w:p>
    <w:p w14:paraId="1B89CBD2" w14:textId="77777777" w:rsidR="00C22BAE" w:rsidRDefault="00C22BAE" w:rsidP="007976AD">
      <w:pPr>
        <w:ind w:firstLine="720"/>
        <w:rPr>
          <w:rFonts w:ascii="Arial" w:hAnsi="Arial" w:cs="Arial"/>
          <w:sz w:val="24"/>
          <w:szCs w:val="24"/>
        </w:rPr>
      </w:pPr>
    </w:p>
    <w:p w14:paraId="6FA4E423" w14:textId="77777777" w:rsidR="00497DBB" w:rsidRDefault="00497DBB" w:rsidP="007976AD">
      <w:pPr>
        <w:ind w:firstLine="720"/>
        <w:rPr>
          <w:rFonts w:ascii="Arial" w:hAnsi="Arial" w:cs="Arial"/>
          <w:sz w:val="24"/>
          <w:szCs w:val="24"/>
        </w:rPr>
        <w:sectPr w:rsidR="00497DBB" w:rsidSect="002D0B97">
          <w:headerReference w:type="default" r:id="rId9"/>
          <w:footerReference w:type="default" r:id="rId10"/>
          <w:pgSz w:w="11906" w:h="16838"/>
          <w:pgMar w:top="1440" w:right="1800" w:bottom="1440" w:left="1800" w:header="708" w:footer="708" w:gutter="0"/>
          <w:cols w:space="708"/>
          <w:docGrid w:linePitch="360"/>
        </w:sectPr>
      </w:pPr>
    </w:p>
    <w:p w14:paraId="57ACF29D" w14:textId="167E2DB6" w:rsidR="00CB4CC5" w:rsidRPr="00275481" w:rsidRDefault="00CB4CC5" w:rsidP="00CB4CC5">
      <w:pPr>
        <w:rPr>
          <w:rFonts w:asciiTheme="minorHAnsi" w:hAnsiTheme="minorHAnsi" w:cs="Arial"/>
          <w:b/>
          <w:sz w:val="32"/>
          <w:szCs w:val="32"/>
        </w:rPr>
      </w:pPr>
      <w:r w:rsidRPr="00275481">
        <w:rPr>
          <w:rFonts w:asciiTheme="minorHAnsi" w:hAnsiTheme="minorHAnsi" w:cs="Arial"/>
          <w:b/>
          <w:sz w:val="32"/>
          <w:szCs w:val="32"/>
        </w:rPr>
        <w:lastRenderedPageBreak/>
        <w:t xml:space="preserve">Section </w:t>
      </w:r>
      <w:r w:rsidR="004513CC" w:rsidRPr="00275481">
        <w:rPr>
          <w:rFonts w:asciiTheme="minorHAnsi" w:hAnsiTheme="minorHAnsi" w:cs="Arial"/>
          <w:b/>
          <w:sz w:val="32"/>
          <w:szCs w:val="32"/>
        </w:rPr>
        <w:t>1</w:t>
      </w:r>
      <w:r w:rsidRPr="00275481">
        <w:rPr>
          <w:rFonts w:asciiTheme="minorHAnsi" w:hAnsiTheme="minorHAnsi" w:cs="Arial"/>
          <w:b/>
          <w:sz w:val="32"/>
          <w:szCs w:val="32"/>
        </w:rPr>
        <w:t>:</w:t>
      </w:r>
      <w:r w:rsidRPr="00275481">
        <w:rPr>
          <w:rFonts w:asciiTheme="minorHAnsi" w:hAnsiTheme="minorHAnsi" w:cs="Arial"/>
          <w:b/>
          <w:sz w:val="32"/>
          <w:szCs w:val="32"/>
        </w:rPr>
        <w:tab/>
      </w:r>
      <w:r w:rsidR="004513CC" w:rsidRPr="00275481">
        <w:rPr>
          <w:rFonts w:asciiTheme="minorHAnsi" w:hAnsiTheme="minorHAnsi" w:cs="Arial"/>
          <w:b/>
          <w:sz w:val="32"/>
          <w:szCs w:val="32"/>
        </w:rPr>
        <w:t>Background to the Business Support Programme</w:t>
      </w:r>
    </w:p>
    <w:p w14:paraId="20E4688C" w14:textId="77777777" w:rsidR="00CB4CC5" w:rsidRPr="006A0FE3" w:rsidRDefault="00CB4CC5" w:rsidP="00061070">
      <w:pPr>
        <w:rPr>
          <w:rFonts w:asciiTheme="minorHAnsi" w:hAnsiTheme="minorHAnsi" w:cs="Arial"/>
          <w:b/>
          <w:sz w:val="24"/>
          <w:szCs w:val="28"/>
        </w:rPr>
      </w:pPr>
    </w:p>
    <w:p w14:paraId="758B91D5" w14:textId="76EE4B14" w:rsidR="001D7DFA" w:rsidRPr="00275481" w:rsidRDefault="001D7DFA" w:rsidP="001D7DFA">
      <w:pPr>
        <w:rPr>
          <w:rFonts w:asciiTheme="minorHAnsi" w:hAnsiTheme="minorHAnsi" w:cs="Arial"/>
          <w:b/>
          <w:color w:val="808080" w:themeColor="background1" w:themeShade="80"/>
          <w:sz w:val="28"/>
          <w:szCs w:val="28"/>
        </w:rPr>
      </w:pPr>
      <w:r w:rsidRPr="00275481">
        <w:rPr>
          <w:rFonts w:asciiTheme="minorHAnsi" w:hAnsiTheme="minorHAnsi" w:cs="Arial"/>
          <w:b/>
          <w:color w:val="808080" w:themeColor="background1" w:themeShade="80"/>
          <w:sz w:val="28"/>
          <w:szCs w:val="28"/>
        </w:rPr>
        <w:t>1.</w:t>
      </w:r>
      <w:r w:rsidR="004513CC" w:rsidRPr="00275481">
        <w:rPr>
          <w:rFonts w:asciiTheme="minorHAnsi" w:hAnsiTheme="minorHAnsi" w:cs="Arial"/>
          <w:b/>
          <w:color w:val="808080" w:themeColor="background1" w:themeShade="80"/>
          <w:sz w:val="28"/>
          <w:szCs w:val="28"/>
        </w:rPr>
        <w:t>1</w:t>
      </w:r>
      <w:r w:rsidRPr="00275481">
        <w:rPr>
          <w:rFonts w:asciiTheme="minorHAnsi" w:hAnsiTheme="minorHAnsi" w:cs="Arial"/>
          <w:b/>
          <w:color w:val="808080" w:themeColor="background1" w:themeShade="80"/>
          <w:sz w:val="28"/>
          <w:szCs w:val="28"/>
        </w:rPr>
        <w:t xml:space="preserve">  Introduction</w:t>
      </w:r>
    </w:p>
    <w:p w14:paraId="25CDC259" w14:textId="77777777" w:rsidR="002E49D0" w:rsidRPr="00CE6881" w:rsidRDefault="002E49D0" w:rsidP="00061070">
      <w:pPr>
        <w:rPr>
          <w:rFonts w:asciiTheme="minorHAnsi" w:hAnsiTheme="minorHAnsi" w:cs="Arial"/>
          <w:sz w:val="23"/>
          <w:szCs w:val="23"/>
        </w:rPr>
      </w:pPr>
    </w:p>
    <w:p w14:paraId="2867AF39" w14:textId="734F0F49" w:rsidR="008F1F1B" w:rsidRPr="00435B6E" w:rsidRDefault="004513CC"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Museum Galleries Scotland (</w:t>
      </w:r>
      <w:r w:rsidR="003E4400" w:rsidRPr="00435B6E">
        <w:rPr>
          <w:rFonts w:asciiTheme="minorHAnsi" w:hAnsiTheme="minorHAnsi" w:cstheme="minorHAnsi"/>
          <w:sz w:val="24"/>
          <w:szCs w:val="24"/>
        </w:rPr>
        <w:t>MGS</w:t>
      </w:r>
      <w:r w:rsidRPr="00435B6E">
        <w:rPr>
          <w:rFonts w:asciiTheme="minorHAnsi" w:hAnsiTheme="minorHAnsi" w:cstheme="minorHAnsi"/>
          <w:sz w:val="24"/>
          <w:szCs w:val="24"/>
        </w:rPr>
        <w:t>)</w:t>
      </w:r>
      <w:r w:rsidR="002E49D0" w:rsidRPr="00435B6E">
        <w:rPr>
          <w:rFonts w:asciiTheme="minorHAnsi" w:hAnsiTheme="minorHAnsi" w:cstheme="minorHAnsi"/>
          <w:sz w:val="24"/>
          <w:szCs w:val="24"/>
        </w:rPr>
        <w:t xml:space="preserve"> is the National Development Body for museums and galleries in Scotland.</w:t>
      </w:r>
      <w:r w:rsidR="003E4400" w:rsidRPr="00435B6E">
        <w:rPr>
          <w:rFonts w:asciiTheme="minorHAnsi" w:hAnsiTheme="minorHAnsi" w:cstheme="minorHAnsi"/>
          <w:sz w:val="24"/>
          <w:szCs w:val="24"/>
        </w:rPr>
        <w:t xml:space="preserve">  Consultation with the heritage sector identified the need for heritage organisations to develop sustainable</w:t>
      </w:r>
      <w:r w:rsidR="008F1F1B" w:rsidRPr="00435B6E">
        <w:rPr>
          <w:rFonts w:asciiTheme="minorHAnsi" w:hAnsiTheme="minorHAnsi" w:cstheme="minorHAnsi"/>
          <w:sz w:val="24"/>
          <w:szCs w:val="24"/>
        </w:rPr>
        <w:t xml:space="preserve"> and resilient</w:t>
      </w:r>
      <w:r w:rsidR="003E4400" w:rsidRPr="00435B6E">
        <w:rPr>
          <w:rFonts w:asciiTheme="minorHAnsi" w:hAnsiTheme="minorHAnsi" w:cstheme="minorHAnsi"/>
          <w:sz w:val="24"/>
          <w:szCs w:val="24"/>
        </w:rPr>
        <w:t xml:space="preserve"> business models </w:t>
      </w:r>
      <w:r w:rsidR="008F1F1B" w:rsidRPr="00435B6E">
        <w:rPr>
          <w:rFonts w:asciiTheme="minorHAnsi" w:hAnsiTheme="minorHAnsi" w:cstheme="minorHAnsi"/>
          <w:sz w:val="24"/>
          <w:szCs w:val="24"/>
        </w:rPr>
        <w:t>to enable them to move forward, addressing the</w:t>
      </w:r>
      <w:r w:rsidR="00C82E88" w:rsidRPr="00435B6E">
        <w:rPr>
          <w:rFonts w:asciiTheme="minorHAnsi" w:hAnsiTheme="minorHAnsi" w:cstheme="minorHAnsi"/>
          <w:sz w:val="24"/>
          <w:szCs w:val="24"/>
        </w:rPr>
        <w:t xml:space="preserve"> economic and workforce</w:t>
      </w:r>
      <w:r w:rsidR="008F1F1B" w:rsidRPr="00435B6E">
        <w:rPr>
          <w:rFonts w:asciiTheme="minorHAnsi" w:hAnsiTheme="minorHAnsi" w:cstheme="minorHAnsi"/>
          <w:sz w:val="24"/>
          <w:szCs w:val="24"/>
        </w:rPr>
        <w:t xml:space="preserve"> challenges </w:t>
      </w:r>
      <w:r w:rsidR="00C82E88" w:rsidRPr="00435B6E">
        <w:rPr>
          <w:rFonts w:asciiTheme="minorHAnsi" w:hAnsiTheme="minorHAnsi" w:cstheme="minorHAnsi"/>
          <w:sz w:val="24"/>
          <w:szCs w:val="24"/>
        </w:rPr>
        <w:t xml:space="preserve">developing in the sector, as well as </w:t>
      </w:r>
      <w:r w:rsidRPr="00435B6E">
        <w:rPr>
          <w:rFonts w:asciiTheme="minorHAnsi" w:hAnsiTheme="minorHAnsi" w:cstheme="minorHAnsi"/>
          <w:sz w:val="24"/>
          <w:szCs w:val="24"/>
        </w:rPr>
        <w:t>t</w:t>
      </w:r>
      <w:r w:rsidR="00C82E88" w:rsidRPr="00435B6E">
        <w:rPr>
          <w:rFonts w:asciiTheme="minorHAnsi" w:hAnsiTheme="minorHAnsi" w:cstheme="minorHAnsi"/>
          <w:sz w:val="24"/>
          <w:szCs w:val="24"/>
        </w:rPr>
        <w:t xml:space="preserve">hose </w:t>
      </w:r>
      <w:r w:rsidR="008F1F1B" w:rsidRPr="00435B6E">
        <w:rPr>
          <w:rFonts w:asciiTheme="minorHAnsi" w:hAnsiTheme="minorHAnsi" w:cstheme="minorHAnsi"/>
          <w:sz w:val="24"/>
          <w:szCs w:val="24"/>
        </w:rPr>
        <w:t>arising from Covid 19 and its impact on business viability.</w:t>
      </w:r>
    </w:p>
    <w:p w14:paraId="2CB9E57D" w14:textId="77777777" w:rsidR="008F1F1B" w:rsidRPr="00435B6E" w:rsidRDefault="008F1F1B" w:rsidP="003E4400">
      <w:pPr>
        <w:pStyle w:val="NoSpacing"/>
        <w:jc w:val="both"/>
        <w:rPr>
          <w:rFonts w:asciiTheme="minorHAnsi" w:hAnsiTheme="minorHAnsi" w:cstheme="minorHAnsi"/>
          <w:sz w:val="24"/>
          <w:szCs w:val="24"/>
        </w:rPr>
      </w:pPr>
    </w:p>
    <w:p w14:paraId="72A5C6B2" w14:textId="319CD15B" w:rsidR="008F1F1B" w:rsidRPr="00435B6E" w:rsidRDefault="008F1F1B"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 xml:space="preserve">A partnership between the National Lottery Heritage Fund (NLHF), MGS, Build Environment Forum Scotland (BEFS) and greenspace </w:t>
      </w:r>
      <w:r w:rsidR="004513CC" w:rsidRPr="00435B6E">
        <w:rPr>
          <w:rFonts w:asciiTheme="minorHAnsi" w:hAnsiTheme="minorHAnsi" w:cstheme="minorHAnsi"/>
          <w:sz w:val="24"/>
          <w:szCs w:val="24"/>
        </w:rPr>
        <w:t>s</w:t>
      </w:r>
      <w:r w:rsidRPr="00435B6E">
        <w:rPr>
          <w:rFonts w:asciiTheme="minorHAnsi" w:hAnsiTheme="minorHAnsi" w:cstheme="minorHAnsi"/>
          <w:sz w:val="24"/>
          <w:szCs w:val="24"/>
        </w:rPr>
        <w:t>cotland developed a leadership programme for heritage organisations which aim</w:t>
      </w:r>
      <w:r w:rsidR="004513CC" w:rsidRPr="00435B6E">
        <w:rPr>
          <w:rFonts w:asciiTheme="minorHAnsi" w:hAnsiTheme="minorHAnsi" w:cstheme="minorHAnsi"/>
          <w:sz w:val="24"/>
          <w:szCs w:val="24"/>
        </w:rPr>
        <w:t>ed</w:t>
      </w:r>
      <w:r w:rsidRPr="00435B6E">
        <w:rPr>
          <w:rFonts w:asciiTheme="minorHAnsi" w:hAnsiTheme="minorHAnsi" w:cstheme="minorHAnsi"/>
          <w:sz w:val="24"/>
          <w:szCs w:val="24"/>
        </w:rPr>
        <w:t xml:space="preserve"> to build capacity amongst the heritage workforce to effectively lead their organisation</w:t>
      </w:r>
      <w:r w:rsidR="000903BE" w:rsidRPr="00435B6E">
        <w:rPr>
          <w:rFonts w:asciiTheme="minorHAnsi" w:hAnsiTheme="minorHAnsi" w:cstheme="minorHAnsi"/>
          <w:sz w:val="24"/>
          <w:szCs w:val="24"/>
        </w:rPr>
        <w:t>s through turbulent times.</w:t>
      </w:r>
    </w:p>
    <w:p w14:paraId="5CC49625" w14:textId="77777777" w:rsidR="008F1F1B" w:rsidRPr="00435B6E" w:rsidRDefault="008F1F1B" w:rsidP="003E4400">
      <w:pPr>
        <w:pStyle w:val="NoSpacing"/>
        <w:jc w:val="both"/>
        <w:rPr>
          <w:rFonts w:asciiTheme="minorHAnsi" w:hAnsiTheme="minorHAnsi" w:cstheme="minorHAnsi"/>
          <w:sz w:val="24"/>
          <w:szCs w:val="24"/>
        </w:rPr>
      </w:pPr>
    </w:p>
    <w:p w14:paraId="7C33F54F" w14:textId="60C2DB06" w:rsidR="00785296" w:rsidRPr="00435B6E" w:rsidRDefault="004513CC" w:rsidP="003E4400">
      <w:pPr>
        <w:pStyle w:val="NoSpacing"/>
        <w:jc w:val="both"/>
        <w:rPr>
          <w:rFonts w:asciiTheme="minorHAnsi" w:hAnsiTheme="minorHAnsi" w:cstheme="minorHAnsi"/>
          <w:sz w:val="24"/>
          <w:szCs w:val="24"/>
        </w:rPr>
      </w:pPr>
      <w:r w:rsidRPr="00435B6E">
        <w:rPr>
          <w:rFonts w:asciiTheme="minorHAnsi" w:hAnsiTheme="minorHAnsi" w:cstheme="minorHAnsi"/>
          <w:sz w:val="24"/>
          <w:szCs w:val="24"/>
        </w:rPr>
        <w:t>An</w:t>
      </w:r>
      <w:r w:rsidR="008F1F1B" w:rsidRPr="00435B6E">
        <w:rPr>
          <w:rFonts w:asciiTheme="minorHAnsi" w:hAnsiTheme="minorHAnsi" w:cstheme="minorHAnsi"/>
          <w:sz w:val="24"/>
          <w:szCs w:val="24"/>
        </w:rPr>
        <w:t xml:space="preserve"> </w:t>
      </w:r>
      <w:r w:rsidR="00785296" w:rsidRPr="00435B6E">
        <w:rPr>
          <w:rFonts w:asciiTheme="minorHAnsi" w:hAnsiTheme="minorHAnsi" w:cstheme="minorHAnsi"/>
          <w:sz w:val="24"/>
          <w:szCs w:val="24"/>
        </w:rPr>
        <w:t xml:space="preserve">18-month </w:t>
      </w:r>
      <w:r w:rsidR="008F1F1B" w:rsidRPr="00435B6E">
        <w:rPr>
          <w:rFonts w:asciiTheme="minorHAnsi" w:hAnsiTheme="minorHAnsi" w:cstheme="minorHAnsi"/>
          <w:sz w:val="24"/>
          <w:szCs w:val="24"/>
        </w:rPr>
        <w:t>resilience and leadership programme</w:t>
      </w:r>
      <w:r w:rsidR="00951089" w:rsidRPr="00435B6E">
        <w:rPr>
          <w:rFonts w:asciiTheme="minorHAnsi" w:hAnsiTheme="minorHAnsi" w:cstheme="minorHAnsi"/>
          <w:sz w:val="24"/>
          <w:szCs w:val="24"/>
        </w:rPr>
        <w:t xml:space="preserve"> (Surviving to Thriving)</w:t>
      </w:r>
      <w:r w:rsidRPr="00435B6E">
        <w:rPr>
          <w:rFonts w:asciiTheme="minorHAnsi" w:hAnsiTheme="minorHAnsi" w:cstheme="minorHAnsi"/>
          <w:sz w:val="24"/>
          <w:szCs w:val="24"/>
        </w:rPr>
        <w:t xml:space="preserve"> was created to</w:t>
      </w:r>
      <w:r w:rsidR="008F1F1B" w:rsidRPr="00435B6E">
        <w:rPr>
          <w:rFonts w:asciiTheme="minorHAnsi" w:hAnsiTheme="minorHAnsi" w:cstheme="minorHAnsi"/>
          <w:sz w:val="24"/>
          <w:szCs w:val="24"/>
        </w:rPr>
        <w:t xml:space="preserve"> provide tailored development for 40 organisations (approximately 80 people) across Scotland on leadership, governance, business planning and community engagement.</w:t>
      </w:r>
      <w:r w:rsidR="00785296" w:rsidRPr="00435B6E">
        <w:rPr>
          <w:rFonts w:asciiTheme="minorHAnsi" w:hAnsiTheme="minorHAnsi" w:cstheme="minorHAnsi"/>
          <w:sz w:val="24"/>
          <w:szCs w:val="24"/>
        </w:rPr>
        <w:t xml:space="preserve">  </w:t>
      </w:r>
      <w:r w:rsidRPr="00435B6E">
        <w:rPr>
          <w:rFonts w:asciiTheme="minorHAnsi" w:hAnsiTheme="minorHAnsi" w:cstheme="minorHAnsi"/>
          <w:sz w:val="24"/>
          <w:szCs w:val="24"/>
        </w:rPr>
        <w:t>T</w:t>
      </w:r>
      <w:r w:rsidR="00785296" w:rsidRPr="00435B6E">
        <w:rPr>
          <w:rFonts w:asciiTheme="minorHAnsi" w:hAnsiTheme="minorHAnsi" w:cstheme="minorHAnsi"/>
          <w:sz w:val="24"/>
          <w:szCs w:val="24"/>
        </w:rPr>
        <w:t xml:space="preserve">he </w:t>
      </w:r>
      <w:r w:rsidRPr="00435B6E">
        <w:rPr>
          <w:rFonts w:asciiTheme="minorHAnsi" w:hAnsiTheme="minorHAnsi" w:cstheme="minorHAnsi"/>
          <w:sz w:val="24"/>
          <w:szCs w:val="24"/>
        </w:rPr>
        <w:t>P</w:t>
      </w:r>
      <w:r w:rsidR="00785296" w:rsidRPr="00435B6E">
        <w:rPr>
          <w:rFonts w:asciiTheme="minorHAnsi" w:hAnsiTheme="minorHAnsi" w:cstheme="minorHAnsi"/>
          <w:sz w:val="24"/>
          <w:szCs w:val="24"/>
        </w:rPr>
        <w:t>rogramme</w:t>
      </w:r>
      <w:r w:rsidR="00605E4F" w:rsidRPr="00435B6E">
        <w:rPr>
          <w:rFonts w:asciiTheme="minorHAnsi" w:hAnsiTheme="minorHAnsi" w:cstheme="minorHAnsi"/>
          <w:sz w:val="24"/>
          <w:szCs w:val="24"/>
        </w:rPr>
        <w:t xml:space="preserve"> </w:t>
      </w:r>
      <w:r w:rsidRPr="00435B6E">
        <w:rPr>
          <w:rFonts w:asciiTheme="minorHAnsi" w:hAnsiTheme="minorHAnsi" w:cstheme="minorHAnsi"/>
          <w:sz w:val="24"/>
          <w:szCs w:val="24"/>
        </w:rPr>
        <w:t>sought to</w:t>
      </w:r>
      <w:r w:rsidR="00785296" w:rsidRPr="00435B6E">
        <w:rPr>
          <w:rFonts w:asciiTheme="minorHAnsi" w:hAnsiTheme="minorHAnsi" w:cstheme="minorHAnsi"/>
          <w:sz w:val="24"/>
          <w:szCs w:val="24"/>
        </w:rPr>
        <w:t xml:space="preserve"> deliver key outcomes for participating individuals and the</w:t>
      </w:r>
      <w:r w:rsidRPr="00435B6E">
        <w:rPr>
          <w:rFonts w:asciiTheme="minorHAnsi" w:hAnsiTheme="minorHAnsi" w:cstheme="minorHAnsi"/>
          <w:sz w:val="24"/>
          <w:szCs w:val="24"/>
        </w:rPr>
        <w:t>ir</w:t>
      </w:r>
      <w:r w:rsidR="00785296" w:rsidRPr="00435B6E">
        <w:rPr>
          <w:rFonts w:asciiTheme="minorHAnsi" w:hAnsiTheme="minorHAnsi" w:cstheme="minorHAnsi"/>
          <w:sz w:val="24"/>
          <w:szCs w:val="24"/>
        </w:rPr>
        <w:t xml:space="preserve"> organisations, as well as delivering wider benefits to local communities</w:t>
      </w:r>
      <w:r w:rsidR="00951089" w:rsidRPr="00435B6E">
        <w:rPr>
          <w:rFonts w:asciiTheme="minorHAnsi" w:hAnsiTheme="minorHAnsi" w:cstheme="minorHAnsi"/>
          <w:sz w:val="24"/>
          <w:szCs w:val="24"/>
        </w:rPr>
        <w:t xml:space="preserve">.  It </w:t>
      </w:r>
      <w:r w:rsidRPr="00435B6E">
        <w:rPr>
          <w:rFonts w:asciiTheme="minorHAnsi" w:hAnsiTheme="minorHAnsi" w:cstheme="minorHAnsi"/>
          <w:sz w:val="24"/>
          <w:szCs w:val="24"/>
        </w:rPr>
        <w:t xml:space="preserve">aimed to </w:t>
      </w:r>
      <w:r w:rsidR="00951089" w:rsidRPr="00435B6E">
        <w:rPr>
          <w:rFonts w:asciiTheme="minorHAnsi" w:hAnsiTheme="minorHAnsi" w:cstheme="minorHAnsi"/>
          <w:sz w:val="24"/>
          <w:szCs w:val="24"/>
        </w:rPr>
        <w:t xml:space="preserve">contribute to </w:t>
      </w:r>
      <w:r w:rsidR="00785296" w:rsidRPr="00435B6E">
        <w:rPr>
          <w:rFonts w:asciiTheme="minorHAnsi" w:hAnsiTheme="minorHAnsi" w:cstheme="minorHAnsi"/>
          <w:sz w:val="24"/>
          <w:szCs w:val="24"/>
        </w:rPr>
        <w:t>addressing sector-wide skills gaps and workforce development issues</w:t>
      </w:r>
      <w:r w:rsidR="00951089" w:rsidRPr="00435B6E">
        <w:rPr>
          <w:rFonts w:asciiTheme="minorHAnsi" w:hAnsiTheme="minorHAnsi" w:cstheme="minorHAnsi"/>
          <w:sz w:val="24"/>
          <w:szCs w:val="24"/>
        </w:rPr>
        <w:t xml:space="preserve"> and the </w:t>
      </w:r>
      <w:r w:rsidR="00785296" w:rsidRPr="00435B6E">
        <w:rPr>
          <w:rFonts w:asciiTheme="minorHAnsi" w:hAnsiTheme="minorHAnsi" w:cstheme="minorHAnsi"/>
          <w:sz w:val="24"/>
          <w:szCs w:val="24"/>
        </w:rPr>
        <w:t xml:space="preserve">need to change business models </w:t>
      </w:r>
      <w:r w:rsidR="00951089" w:rsidRPr="00435B6E">
        <w:rPr>
          <w:rFonts w:asciiTheme="minorHAnsi" w:hAnsiTheme="minorHAnsi" w:cstheme="minorHAnsi"/>
          <w:sz w:val="24"/>
          <w:szCs w:val="24"/>
        </w:rPr>
        <w:t>to address the economic challenges associated with ongo</w:t>
      </w:r>
      <w:r w:rsidR="00785296" w:rsidRPr="00435B6E">
        <w:rPr>
          <w:rFonts w:asciiTheme="minorHAnsi" w:hAnsiTheme="minorHAnsi" w:cstheme="minorHAnsi"/>
          <w:sz w:val="24"/>
          <w:szCs w:val="24"/>
        </w:rPr>
        <w:t>ing reductions in income</w:t>
      </w:r>
      <w:r w:rsidR="00951089" w:rsidRPr="00435B6E">
        <w:rPr>
          <w:rFonts w:asciiTheme="minorHAnsi" w:hAnsiTheme="minorHAnsi" w:cstheme="minorHAnsi"/>
          <w:sz w:val="24"/>
          <w:szCs w:val="24"/>
        </w:rPr>
        <w:t xml:space="preserve"> and changes in visitor engagement patterns.</w:t>
      </w:r>
    </w:p>
    <w:p w14:paraId="410F05F1" w14:textId="7863C850" w:rsidR="00FA7E87" w:rsidRPr="00435B6E" w:rsidRDefault="00FA7E87" w:rsidP="003E4400">
      <w:pPr>
        <w:pStyle w:val="NoSpacing"/>
        <w:jc w:val="both"/>
        <w:rPr>
          <w:rFonts w:asciiTheme="minorHAnsi" w:hAnsiTheme="minorHAnsi" w:cstheme="minorHAnsi"/>
          <w:sz w:val="24"/>
          <w:szCs w:val="24"/>
        </w:rPr>
      </w:pPr>
    </w:p>
    <w:p w14:paraId="7BD0D538" w14:textId="53F31B53" w:rsidR="00FA7E87" w:rsidRPr="00275481" w:rsidRDefault="00FA7E87" w:rsidP="00FA7E87">
      <w:pPr>
        <w:rPr>
          <w:rFonts w:asciiTheme="minorHAnsi" w:hAnsiTheme="minorHAnsi" w:cs="Arial"/>
          <w:b/>
          <w:color w:val="808080" w:themeColor="background1" w:themeShade="80"/>
          <w:sz w:val="28"/>
          <w:szCs w:val="28"/>
        </w:rPr>
      </w:pPr>
      <w:r w:rsidRPr="00275481">
        <w:rPr>
          <w:rFonts w:asciiTheme="minorHAnsi" w:hAnsiTheme="minorHAnsi" w:cs="Arial"/>
          <w:b/>
          <w:color w:val="808080" w:themeColor="background1" w:themeShade="80"/>
          <w:sz w:val="28"/>
          <w:szCs w:val="28"/>
        </w:rPr>
        <w:t xml:space="preserve">1.2  </w:t>
      </w:r>
      <w:r w:rsidR="00AA55A2">
        <w:rPr>
          <w:rFonts w:asciiTheme="minorHAnsi" w:hAnsiTheme="minorHAnsi" w:cs="Arial"/>
          <w:b/>
          <w:color w:val="808080" w:themeColor="background1" w:themeShade="80"/>
          <w:sz w:val="28"/>
          <w:szCs w:val="28"/>
        </w:rPr>
        <w:t>The Business Support Programme</w:t>
      </w:r>
    </w:p>
    <w:p w14:paraId="27089622" w14:textId="2B642F2D" w:rsidR="00FA7E87" w:rsidRDefault="00FA7E87" w:rsidP="003E4400">
      <w:pPr>
        <w:pStyle w:val="NoSpacing"/>
        <w:jc w:val="both"/>
        <w:rPr>
          <w:rFonts w:asciiTheme="minorHAnsi" w:hAnsiTheme="minorHAnsi" w:cstheme="minorHAnsi"/>
          <w:sz w:val="23"/>
          <w:szCs w:val="23"/>
        </w:rPr>
      </w:pPr>
    </w:p>
    <w:p w14:paraId="3D3D40A2" w14:textId="051FA73E" w:rsidR="003F5867" w:rsidRDefault="00EC2378" w:rsidP="003E4400">
      <w:pPr>
        <w:pStyle w:val="NoSpacing"/>
        <w:jc w:val="both"/>
        <w:rPr>
          <w:rFonts w:asciiTheme="minorHAnsi" w:hAnsiTheme="minorHAnsi" w:cstheme="minorHAnsi"/>
          <w:sz w:val="24"/>
          <w:szCs w:val="24"/>
        </w:rPr>
      </w:pPr>
      <w:r>
        <w:rPr>
          <w:rFonts w:asciiTheme="minorHAnsi" w:hAnsiTheme="minorHAnsi" w:cstheme="minorHAnsi"/>
          <w:sz w:val="24"/>
          <w:szCs w:val="24"/>
        </w:rPr>
        <w:t>The</w:t>
      </w:r>
      <w:r w:rsidR="003F5867">
        <w:rPr>
          <w:rFonts w:asciiTheme="minorHAnsi" w:hAnsiTheme="minorHAnsi" w:cstheme="minorHAnsi"/>
          <w:sz w:val="24"/>
          <w:szCs w:val="24"/>
        </w:rPr>
        <w:t xml:space="preserve"> Programme</w:t>
      </w:r>
      <w:r w:rsidR="002E6D4E">
        <w:rPr>
          <w:rFonts w:asciiTheme="minorHAnsi" w:hAnsiTheme="minorHAnsi" w:cstheme="minorHAnsi"/>
          <w:sz w:val="24"/>
          <w:szCs w:val="24"/>
        </w:rPr>
        <w:t xml:space="preserve"> aimed to support specific objectives outlined by partners, </w:t>
      </w:r>
      <w:r w:rsidR="00AA55A2">
        <w:rPr>
          <w:rFonts w:asciiTheme="minorHAnsi" w:hAnsiTheme="minorHAnsi" w:cstheme="minorHAnsi"/>
          <w:sz w:val="24"/>
          <w:szCs w:val="24"/>
        </w:rPr>
        <w:t>including:</w:t>
      </w:r>
    </w:p>
    <w:p w14:paraId="3F2DB00B" w14:textId="77777777" w:rsidR="002E6D4E" w:rsidRDefault="002E6D4E" w:rsidP="003E4400">
      <w:pPr>
        <w:pStyle w:val="NoSpacing"/>
        <w:jc w:val="both"/>
        <w:rPr>
          <w:rFonts w:asciiTheme="minorHAnsi" w:hAnsiTheme="minorHAnsi" w:cstheme="minorHAnsi"/>
          <w:sz w:val="24"/>
          <w:szCs w:val="24"/>
        </w:rPr>
      </w:pPr>
    </w:p>
    <w:p w14:paraId="666DD661" w14:textId="77777777" w:rsidR="002E6D4E" w:rsidRPr="002E6D4E" w:rsidRDefault="003F5867" w:rsidP="00AA55A2">
      <w:pPr>
        <w:pStyle w:val="NoSpacing"/>
        <w:numPr>
          <w:ilvl w:val="0"/>
          <w:numId w:val="47"/>
        </w:numPr>
        <w:jc w:val="both"/>
        <w:rPr>
          <w:rFonts w:asciiTheme="minorHAnsi" w:hAnsiTheme="minorHAnsi" w:cstheme="minorHAnsi"/>
          <w:sz w:val="24"/>
          <w:szCs w:val="24"/>
        </w:rPr>
      </w:pPr>
      <w:r w:rsidRPr="002E6D4E">
        <w:rPr>
          <w:rFonts w:asciiTheme="minorHAnsi" w:hAnsiTheme="minorHAnsi" w:cstheme="minorHAnsi"/>
          <w:sz w:val="24"/>
          <w:szCs w:val="24"/>
        </w:rPr>
        <w:t>Expanded networks of personal and professional support</w:t>
      </w:r>
    </w:p>
    <w:p w14:paraId="61A98788" w14:textId="77777777" w:rsidR="002E6D4E" w:rsidRPr="002E6D4E" w:rsidRDefault="003F5867" w:rsidP="00AA55A2">
      <w:pPr>
        <w:pStyle w:val="NoSpacing"/>
        <w:numPr>
          <w:ilvl w:val="0"/>
          <w:numId w:val="47"/>
        </w:numPr>
        <w:jc w:val="both"/>
        <w:rPr>
          <w:rFonts w:asciiTheme="minorHAnsi" w:hAnsiTheme="minorHAnsi" w:cstheme="minorHAnsi"/>
          <w:sz w:val="24"/>
          <w:szCs w:val="24"/>
        </w:rPr>
      </w:pPr>
      <w:r w:rsidRPr="002E6D4E">
        <w:rPr>
          <w:rFonts w:asciiTheme="minorHAnsi" w:hAnsiTheme="minorHAnsi" w:cstheme="minorHAnsi"/>
          <w:sz w:val="24"/>
          <w:szCs w:val="24"/>
        </w:rPr>
        <w:t>Strengthened and more diverse governance</w:t>
      </w:r>
    </w:p>
    <w:p w14:paraId="28A109DA" w14:textId="77777777" w:rsidR="002E6D4E" w:rsidRPr="002E6D4E" w:rsidRDefault="003F5867" w:rsidP="00AA55A2">
      <w:pPr>
        <w:pStyle w:val="NoSpacing"/>
        <w:numPr>
          <w:ilvl w:val="0"/>
          <w:numId w:val="47"/>
        </w:numPr>
        <w:jc w:val="both"/>
        <w:rPr>
          <w:rFonts w:asciiTheme="minorHAnsi" w:hAnsiTheme="minorHAnsi" w:cstheme="minorHAnsi"/>
          <w:sz w:val="24"/>
          <w:szCs w:val="24"/>
        </w:rPr>
      </w:pPr>
      <w:r w:rsidRPr="002E6D4E">
        <w:rPr>
          <w:rFonts w:asciiTheme="minorHAnsi" w:hAnsiTheme="minorHAnsi" w:cstheme="minorHAnsi"/>
          <w:sz w:val="24"/>
          <w:szCs w:val="24"/>
        </w:rPr>
        <w:t>Increased financial resilience</w:t>
      </w:r>
    </w:p>
    <w:p w14:paraId="72CDA539" w14:textId="77777777" w:rsidR="002E6D4E" w:rsidRPr="002E6D4E" w:rsidRDefault="003F5867" w:rsidP="00AA55A2">
      <w:pPr>
        <w:pStyle w:val="NoSpacing"/>
        <w:numPr>
          <w:ilvl w:val="0"/>
          <w:numId w:val="47"/>
        </w:numPr>
        <w:jc w:val="both"/>
        <w:rPr>
          <w:rFonts w:asciiTheme="minorHAnsi" w:hAnsiTheme="minorHAnsi" w:cstheme="minorHAnsi"/>
          <w:sz w:val="24"/>
          <w:szCs w:val="24"/>
        </w:rPr>
      </w:pPr>
      <w:r w:rsidRPr="002E6D4E">
        <w:rPr>
          <w:rFonts w:asciiTheme="minorHAnsi" w:hAnsiTheme="minorHAnsi" w:cstheme="minorHAnsi"/>
          <w:sz w:val="24"/>
          <w:szCs w:val="24"/>
        </w:rPr>
        <w:t>More diverse sources of income and increased income</w:t>
      </w:r>
    </w:p>
    <w:p w14:paraId="43AFE6C8" w14:textId="77777777" w:rsidR="00AA55A2" w:rsidRDefault="003F5867" w:rsidP="00AA55A2">
      <w:pPr>
        <w:pStyle w:val="NoSpacing"/>
        <w:numPr>
          <w:ilvl w:val="0"/>
          <w:numId w:val="47"/>
        </w:numPr>
        <w:jc w:val="both"/>
        <w:rPr>
          <w:rFonts w:asciiTheme="minorHAnsi" w:hAnsiTheme="minorHAnsi" w:cstheme="minorHAnsi"/>
          <w:sz w:val="24"/>
          <w:szCs w:val="24"/>
        </w:rPr>
      </w:pPr>
      <w:r w:rsidRPr="002E6D4E">
        <w:rPr>
          <w:rFonts w:asciiTheme="minorHAnsi" w:hAnsiTheme="minorHAnsi" w:cstheme="minorHAnsi"/>
          <w:sz w:val="24"/>
          <w:szCs w:val="24"/>
        </w:rPr>
        <w:t>Greater reach into their community/communities with expanded and more diverse supporter, audience and/or volunteer base</w:t>
      </w:r>
    </w:p>
    <w:p w14:paraId="63E08A19" w14:textId="720F04C3" w:rsidR="00AA55A2" w:rsidRDefault="00AA55A2" w:rsidP="00AA55A2">
      <w:pPr>
        <w:pStyle w:val="NoSpacing"/>
        <w:numPr>
          <w:ilvl w:val="0"/>
          <w:numId w:val="47"/>
        </w:numPr>
        <w:jc w:val="both"/>
        <w:rPr>
          <w:rFonts w:asciiTheme="minorHAnsi" w:hAnsiTheme="minorHAnsi" w:cstheme="minorHAnsi"/>
          <w:sz w:val="24"/>
          <w:szCs w:val="24"/>
        </w:rPr>
      </w:pPr>
      <w:r>
        <w:rPr>
          <w:rFonts w:asciiTheme="minorHAnsi" w:hAnsiTheme="minorHAnsi" w:cstheme="minorHAnsi"/>
          <w:sz w:val="24"/>
          <w:szCs w:val="24"/>
        </w:rPr>
        <w:t xml:space="preserve">Better </w:t>
      </w:r>
      <w:r w:rsidRPr="002E6D4E">
        <w:rPr>
          <w:rFonts w:asciiTheme="minorHAnsi" w:hAnsiTheme="minorHAnsi" w:cstheme="minorHAnsi"/>
          <w:sz w:val="24"/>
          <w:szCs w:val="24"/>
        </w:rPr>
        <w:t>understand</w:t>
      </w:r>
      <w:r>
        <w:rPr>
          <w:rFonts w:asciiTheme="minorHAnsi" w:hAnsiTheme="minorHAnsi" w:cstheme="minorHAnsi"/>
          <w:sz w:val="24"/>
          <w:szCs w:val="24"/>
        </w:rPr>
        <w:t>ing of</w:t>
      </w:r>
      <w:r w:rsidRPr="002E6D4E">
        <w:rPr>
          <w:rFonts w:asciiTheme="minorHAnsi" w:hAnsiTheme="minorHAnsi" w:cstheme="minorHAnsi"/>
          <w:sz w:val="24"/>
          <w:szCs w:val="24"/>
        </w:rPr>
        <w:t xml:space="preserve"> how to engage with local communities and use programming to be more inclusive, sustainable and involve more people </w:t>
      </w:r>
    </w:p>
    <w:p w14:paraId="19E2B325" w14:textId="73A7B0FE" w:rsidR="003F5867" w:rsidRPr="00AA55A2" w:rsidRDefault="00AA55A2" w:rsidP="00AA55A2">
      <w:pPr>
        <w:pStyle w:val="NoSpacing"/>
        <w:numPr>
          <w:ilvl w:val="0"/>
          <w:numId w:val="47"/>
        </w:numPr>
        <w:jc w:val="both"/>
        <w:rPr>
          <w:rFonts w:asciiTheme="minorHAnsi" w:hAnsiTheme="minorHAnsi" w:cstheme="minorHAnsi"/>
          <w:sz w:val="24"/>
          <w:szCs w:val="24"/>
        </w:rPr>
      </w:pPr>
      <w:r w:rsidRPr="002E6D4E">
        <w:rPr>
          <w:rFonts w:asciiTheme="minorHAnsi" w:hAnsiTheme="minorHAnsi" w:cstheme="minorHAnsi"/>
          <w:sz w:val="24"/>
          <w:szCs w:val="24"/>
        </w:rPr>
        <w:t>Improved confidence and resourcefulness</w:t>
      </w:r>
      <w:r>
        <w:rPr>
          <w:rFonts w:asciiTheme="minorHAnsi" w:hAnsiTheme="minorHAnsi" w:cstheme="minorHAnsi"/>
          <w:sz w:val="24"/>
          <w:szCs w:val="24"/>
        </w:rPr>
        <w:t>.</w:t>
      </w:r>
    </w:p>
    <w:p w14:paraId="209EF9EE" w14:textId="77777777" w:rsidR="001842FA" w:rsidRDefault="001842FA" w:rsidP="00981A3B">
      <w:pPr>
        <w:rPr>
          <w:rFonts w:asciiTheme="minorHAnsi" w:hAnsiTheme="minorHAnsi" w:cs="Arial"/>
          <w:b/>
          <w:color w:val="808080" w:themeColor="background1" w:themeShade="80"/>
          <w:sz w:val="28"/>
          <w:szCs w:val="28"/>
        </w:rPr>
      </w:pPr>
    </w:p>
    <w:p w14:paraId="1C07FF17" w14:textId="7972A6A5" w:rsidR="008763DC" w:rsidRDefault="00A237AF" w:rsidP="008763DC">
      <w:pPr>
        <w:pStyle w:val="NoSpacing"/>
        <w:jc w:val="both"/>
        <w:rPr>
          <w:rFonts w:asciiTheme="minorHAnsi" w:hAnsiTheme="minorHAnsi" w:cstheme="minorHAnsi"/>
          <w:sz w:val="24"/>
          <w:szCs w:val="24"/>
        </w:rPr>
      </w:pPr>
      <w:r>
        <w:rPr>
          <w:rFonts w:asciiTheme="minorHAnsi" w:hAnsiTheme="minorHAnsi" w:cstheme="minorHAnsi"/>
          <w:sz w:val="24"/>
          <w:szCs w:val="24"/>
        </w:rPr>
        <w:t>F</w:t>
      </w:r>
      <w:r w:rsidR="008763DC">
        <w:rPr>
          <w:rFonts w:asciiTheme="minorHAnsi" w:hAnsiTheme="minorHAnsi" w:cstheme="minorHAnsi"/>
          <w:sz w:val="24"/>
          <w:szCs w:val="24"/>
        </w:rPr>
        <w:t>orty</w:t>
      </w:r>
      <w:r w:rsidR="00EC2378">
        <w:rPr>
          <w:rFonts w:asciiTheme="minorHAnsi" w:hAnsiTheme="minorHAnsi" w:cstheme="minorHAnsi"/>
          <w:sz w:val="24"/>
          <w:szCs w:val="24"/>
        </w:rPr>
        <w:t>-</w:t>
      </w:r>
      <w:r w:rsidR="008763DC">
        <w:rPr>
          <w:rFonts w:asciiTheme="minorHAnsi" w:hAnsiTheme="minorHAnsi" w:cstheme="minorHAnsi"/>
          <w:sz w:val="24"/>
          <w:szCs w:val="24"/>
        </w:rPr>
        <w:t>one (41) organisations were selected to take part (although one organisation subsequently withdrew before the Programme started).  The organisations represented a cross section of the sector</w:t>
      </w:r>
      <w:r w:rsidR="00EC2378">
        <w:rPr>
          <w:rFonts w:asciiTheme="minorHAnsi" w:hAnsiTheme="minorHAnsi" w:cstheme="minorHAnsi"/>
          <w:sz w:val="24"/>
          <w:szCs w:val="24"/>
        </w:rPr>
        <w:t xml:space="preserve"> and </w:t>
      </w:r>
      <w:r w:rsidR="008763DC">
        <w:rPr>
          <w:rFonts w:asciiTheme="minorHAnsi" w:hAnsiTheme="minorHAnsi" w:cstheme="minorHAnsi"/>
          <w:sz w:val="24"/>
          <w:szCs w:val="24"/>
        </w:rPr>
        <w:t>varied by:</w:t>
      </w:r>
    </w:p>
    <w:p w14:paraId="32BDCF70" w14:textId="77777777" w:rsidR="00EC2378" w:rsidRDefault="00EC2378" w:rsidP="008763DC">
      <w:pPr>
        <w:pStyle w:val="NoSpacing"/>
        <w:jc w:val="both"/>
        <w:rPr>
          <w:rFonts w:asciiTheme="minorHAnsi" w:hAnsiTheme="minorHAnsi" w:cstheme="minorHAnsi"/>
          <w:sz w:val="24"/>
          <w:szCs w:val="24"/>
        </w:rPr>
      </w:pPr>
    </w:p>
    <w:p w14:paraId="007140CA" w14:textId="77777777" w:rsidR="008763DC" w:rsidRDefault="008763DC" w:rsidP="008763DC">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Organisational size</w:t>
      </w:r>
    </w:p>
    <w:p w14:paraId="13CF2395" w14:textId="77777777" w:rsidR="008763DC" w:rsidRDefault="008763DC" w:rsidP="008763DC">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Organisational structure</w:t>
      </w:r>
    </w:p>
    <w:p w14:paraId="0C94C654" w14:textId="77777777" w:rsidR="008763DC" w:rsidRDefault="008763DC" w:rsidP="008763DC">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Composition of Board and management team</w:t>
      </w:r>
    </w:p>
    <w:p w14:paraId="42893029" w14:textId="77777777" w:rsidR="008763DC" w:rsidRDefault="008763DC" w:rsidP="008763DC">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Size of management team</w:t>
      </w:r>
    </w:p>
    <w:p w14:paraId="24097A76" w14:textId="77777777" w:rsidR="008763DC" w:rsidRDefault="008763DC" w:rsidP="008763DC">
      <w:pPr>
        <w:pStyle w:val="NoSpacing"/>
        <w:numPr>
          <w:ilvl w:val="0"/>
          <w:numId w:val="20"/>
        </w:numPr>
        <w:jc w:val="both"/>
        <w:rPr>
          <w:rFonts w:asciiTheme="minorHAnsi" w:hAnsiTheme="minorHAnsi" w:cstheme="minorHAnsi"/>
          <w:sz w:val="24"/>
          <w:szCs w:val="24"/>
        </w:rPr>
      </w:pPr>
      <w:r w:rsidRPr="00F116EE">
        <w:rPr>
          <w:rFonts w:asciiTheme="minorHAnsi" w:hAnsiTheme="minorHAnsi" w:cstheme="minorHAnsi"/>
          <w:sz w:val="24"/>
          <w:szCs w:val="24"/>
        </w:rPr>
        <w:t xml:space="preserve">Extent of involvement of employees and volunteers </w:t>
      </w:r>
    </w:p>
    <w:p w14:paraId="1AABCFB2" w14:textId="77777777" w:rsidR="008763DC" w:rsidRDefault="008763DC" w:rsidP="008763DC">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lastRenderedPageBreak/>
        <w:t>Geographical location</w:t>
      </w:r>
    </w:p>
    <w:p w14:paraId="4C4B9670" w14:textId="77777777" w:rsidR="008763DC" w:rsidRPr="00F116EE" w:rsidRDefault="008763DC" w:rsidP="008763DC">
      <w:pPr>
        <w:pStyle w:val="NoSpacing"/>
        <w:numPr>
          <w:ilvl w:val="0"/>
          <w:numId w:val="20"/>
        </w:numPr>
        <w:jc w:val="both"/>
        <w:rPr>
          <w:rFonts w:asciiTheme="minorHAnsi" w:hAnsiTheme="minorHAnsi" w:cstheme="minorHAnsi"/>
          <w:sz w:val="24"/>
          <w:szCs w:val="24"/>
        </w:rPr>
      </w:pPr>
      <w:r>
        <w:rPr>
          <w:rFonts w:asciiTheme="minorHAnsi" w:hAnsiTheme="minorHAnsi" w:cstheme="minorHAnsi"/>
          <w:sz w:val="24"/>
          <w:szCs w:val="24"/>
        </w:rPr>
        <w:t>Sub sector within the heritage sector.</w:t>
      </w:r>
    </w:p>
    <w:p w14:paraId="150B822E" w14:textId="0AD71810" w:rsidR="008763DC" w:rsidRDefault="008763DC" w:rsidP="008763DC">
      <w:pPr>
        <w:pStyle w:val="NoSpacing"/>
        <w:jc w:val="both"/>
        <w:rPr>
          <w:rFonts w:asciiTheme="minorHAnsi" w:hAnsiTheme="minorHAnsi" w:cstheme="minorHAnsi"/>
          <w:sz w:val="24"/>
          <w:szCs w:val="24"/>
        </w:rPr>
      </w:pPr>
    </w:p>
    <w:p w14:paraId="268F60A2" w14:textId="12496FEC" w:rsidR="005F29CC" w:rsidRDefault="005F29CC" w:rsidP="003E4400">
      <w:pPr>
        <w:pStyle w:val="NoSpacing"/>
        <w:jc w:val="both"/>
        <w:rPr>
          <w:rFonts w:asciiTheme="minorHAnsi" w:hAnsiTheme="minorHAnsi" w:cstheme="minorHAnsi"/>
          <w:sz w:val="24"/>
          <w:szCs w:val="24"/>
        </w:rPr>
      </w:pPr>
      <w:r>
        <w:rPr>
          <w:rFonts w:asciiTheme="minorHAnsi" w:hAnsiTheme="minorHAnsi" w:cstheme="minorHAnsi"/>
          <w:sz w:val="24"/>
          <w:szCs w:val="24"/>
        </w:rPr>
        <w:t>The Programme</w:t>
      </w:r>
      <w:r w:rsidR="008763DC">
        <w:rPr>
          <w:rFonts w:asciiTheme="minorHAnsi" w:hAnsiTheme="minorHAnsi" w:cstheme="minorHAnsi"/>
          <w:sz w:val="24"/>
          <w:szCs w:val="24"/>
        </w:rPr>
        <w:t xml:space="preserve">, which commenced in April 2021, </w:t>
      </w:r>
      <w:r>
        <w:rPr>
          <w:rFonts w:asciiTheme="minorHAnsi" w:hAnsiTheme="minorHAnsi" w:cstheme="minorHAnsi"/>
          <w:sz w:val="24"/>
          <w:szCs w:val="24"/>
        </w:rPr>
        <w:t>was based on four topics, entitled:</w:t>
      </w:r>
    </w:p>
    <w:p w14:paraId="3A7CE9B0" w14:textId="651DDFF9" w:rsidR="005F29CC" w:rsidRDefault="005F29CC" w:rsidP="003E4400">
      <w:pPr>
        <w:pStyle w:val="NoSpacing"/>
        <w:jc w:val="both"/>
        <w:rPr>
          <w:rFonts w:asciiTheme="minorHAnsi" w:hAnsiTheme="minorHAnsi" w:cstheme="minorHAnsi"/>
          <w:sz w:val="24"/>
          <w:szCs w:val="24"/>
        </w:rPr>
      </w:pPr>
    </w:p>
    <w:p w14:paraId="462647E5" w14:textId="766A611E"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Leadership</w:t>
      </w:r>
    </w:p>
    <w:p w14:paraId="6A1CB1AF" w14:textId="68E8BA35"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Governance</w:t>
      </w:r>
    </w:p>
    <w:p w14:paraId="433C839B" w14:textId="7BC0A164"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Business Planning</w:t>
      </w:r>
    </w:p>
    <w:p w14:paraId="27FC629B" w14:textId="1D4B91ED" w:rsidR="005F29CC" w:rsidRDefault="005F29CC">
      <w:pPr>
        <w:pStyle w:val="NoSpacing"/>
        <w:numPr>
          <w:ilvl w:val="0"/>
          <w:numId w:val="21"/>
        </w:numPr>
        <w:jc w:val="both"/>
        <w:rPr>
          <w:rFonts w:asciiTheme="minorHAnsi" w:hAnsiTheme="minorHAnsi" w:cstheme="minorHAnsi"/>
          <w:sz w:val="24"/>
          <w:szCs w:val="24"/>
        </w:rPr>
      </w:pPr>
      <w:r>
        <w:rPr>
          <w:rFonts w:asciiTheme="minorHAnsi" w:hAnsiTheme="minorHAnsi" w:cstheme="minorHAnsi"/>
          <w:sz w:val="24"/>
          <w:szCs w:val="24"/>
        </w:rPr>
        <w:t>Communications and Community Engagement.</w:t>
      </w:r>
    </w:p>
    <w:p w14:paraId="7729E6E5" w14:textId="052BEC8F" w:rsidR="005F29CC" w:rsidRDefault="005F29CC" w:rsidP="005F29CC">
      <w:pPr>
        <w:pStyle w:val="NoSpacing"/>
        <w:jc w:val="both"/>
        <w:rPr>
          <w:rFonts w:asciiTheme="minorHAnsi" w:hAnsiTheme="minorHAnsi" w:cstheme="minorHAnsi"/>
          <w:sz w:val="24"/>
          <w:szCs w:val="24"/>
        </w:rPr>
      </w:pPr>
    </w:p>
    <w:p w14:paraId="12A535AF" w14:textId="67093D68" w:rsidR="004513CC" w:rsidRDefault="004513CC" w:rsidP="003E4400">
      <w:pPr>
        <w:pStyle w:val="NoSpacing"/>
        <w:jc w:val="both"/>
        <w:rPr>
          <w:rFonts w:asciiTheme="minorHAnsi" w:hAnsiTheme="minorHAnsi" w:cstheme="minorHAnsi"/>
          <w:sz w:val="23"/>
          <w:szCs w:val="23"/>
        </w:rPr>
      </w:pPr>
    </w:p>
    <w:p w14:paraId="6885BFE1" w14:textId="6E1F19AA" w:rsidR="004513CC" w:rsidRDefault="004513CC" w:rsidP="003E4400">
      <w:pPr>
        <w:pStyle w:val="NoSpacing"/>
        <w:jc w:val="both"/>
        <w:rPr>
          <w:rFonts w:asciiTheme="minorHAnsi" w:hAnsiTheme="minorHAnsi" w:cstheme="minorHAnsi"/>
          <w:sz w:val="23"/>
          <w:szCs w:val="23"/>
        </w:rPr>
      </w:pPr>
    </w:p>
    <w:p w14:paraId="3A28836C" w14:textId="3F469908" w:rsidR="004513CC" w:rsidRDefault="004513CC" w:rsidP="003E4400">
      <w:pPr>
        <w:pStyle w:val="NoSpacing"/>
        <w:jc w:val="both"/>
        <w:rPr>
          <w:rFonts w:asciiTheme="minorHAnsi" w:hAnsiTheme="minorHAnsi" w:cstheme="minorHAnsi"/>
          <w:sz w:val="23"/>
          <w:szCs w:val="23"/>
        </w:rPr>
      </w:pPr>
    </w:p>
    <w:p w14:paraId="126996BC" w14:textId="791CCD27" w:rsidR="00F14949" w:rsidRDefault="00F14949">
      <w:pPr>
        <w:rPr>
          <w:rFonts w:asciiTheme="minorHAnsi" w:hAnsiTheme="minorHAnsi" w:cstheme="minorHAnsi"/>
          <w:sz w:val="23"/>
          <w:szCs w:val="23"/>
        </w:rPr>
      </w:pPr>
      <w:r>
        <w:rPr>
          <w:rFonts w:asciiTheme="minorHAnsi" w:hAnsiTheme="minorHAnsi" w:cstheme="minorHAnsi"/>
          <w:sz w:val="23"/>
          <w:szCs w:val="23"/>
        </w:rPr>
        <w:br w:type="page"/>
      </w:r>
    </w:p>
    <w:p w14:paraId="6E0E8E2C" w14:textId="4F5F56A5" w:rsidR="00F14949" w:rsidRPr="00F14949" w:rsidRDefault="00F14949" w:rsidP="00F14949">
      <w:pPr>
        <w:rPr>
          <w:rFonts w:asciiTheme="minorHAnsi" w:hAnsiTheme="minorHAnsi" w:cs="Arial"/>
          <w:b/>
          <w:sz w:val="32"/>
          <w:szCs w:val="32"/>
        </w:rPr>
      </w:pPr>
      <w:r w:rsidRPr="00F14949">
        <w:rPr>
          <w:rFonts w:asciiTheme="minorHAnsi" w:hAnsiTheme="minorHAnsi" w:cs="Arial"/>
          <w:b/>
          <w:sz w:val="32"/>
          <w:szCs w:val="32"/>
        </w:rPr>
        <w:lastRenderedPageBreak/>
        <w:t xml:space="preserve">Section </w:t>
      </w:r>
      <w:r w:rsidR="008763DC">
        <w:rPr>
          <w:rFonts w:asciiTheme="minorHAnsi" w:hAnsiTheme="minorHAnsi" w:cs="Arial"/>
          <w:b/>
          <w:sz w:val="32"/>
          <w:szCs w:val="32"/>
        </w:rPr>
        <w:t>2</w:t>
      </w:r>
      <w:r w:rsidRPr="00F14949">
        <w:rPr>
          <w:rFonts w:asciiTheme="minorHAnsi" w:hAnsiTheme="minorHAnsi" w:cs="Arial"/>
          <w:b/>
          <w:sz w:val="32"/>
          <w:szCs w:val="32"/>
        </w:rPr>
        <w:t>:</w:t>
      </w:r>
      <w:r w:rsidRPr="00F14949">
        <w:rPr>
          <w:rFonts w:asciiTheme="minorHAnsi" w:hAnsiTheme="minorHAnsi" w:cs="Arial"/>
          <w:b/>
          <w:sz w:val="32"/>
          <w:szCs w:val="32"/>
        </w:rPr>
        <w:tab/>
      </w:r>
      <w:r w:rsidR="00A23A21">
        <w:rPr>
          <w:rFonts w:asciiTheme="minorHAnsi" w:hAnsiTheme="minorHAnsi" w:cs="Arial"/>
          <w:b/>
          <w:sz w:val="32"/>
          <w:szCs w:val="32"/>
        </w:rPr>
        <w:t>Follow on discussions</w:t>
      </w:r>
    </w:p>
    <w:p w14:paraId="60F752B8" w14:textId="77777777" w:rsidR="004513CC" w:rsidRDefault="004513CC" w:rsidP="003E4400">
      <w:pPr>
        <w:pStyle w:val="NoSpacing"/>
        <w:jc w:val="both"/>
        <w:rPr>
          <w:rFonts w:asciiTheme="minorHAnsi" w:hAnsiTheme="minorHAnsi" w:cstheme="minorHAnsi"/>
          <w:sz w:val="23"/>
          <w:szCs w:val="23"/>
        </w:rPr>
      </w:pPr>
    </w:p>
    <w:p w14:paraId="04179F71" w14:textId="7813A280" w:rsidR="00F14949" w:rsidRPr="00275481" w:rsidRDefault="00161E58" w:rsidP="00F14949">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2</w:t>
      </w:r>
      <w:r w:rsidR="00F14949" w:rsidRPr="00275481">
        <w:rPr>
          <w:rFonts w:asciiTheme="minorHAnsi" w:hAnsiTheme="minorHAnsi" w:cs="Arial"/>
          <w:b/>
          <w:color w:val="808080" w:themeColor="background1" w:themeShade="80"/>
          <w:sz w:val="28"/>
          <w:szCs w:val="28"/>
        </w:rPr>
        <w:t xml:space="preserve">.1  </w:t>
      </w:r>
      <w:r>
        <w:rPr>
          <w:rFonts w:asciiTheme="minorHAnsi" w:hAnsiTheme="minorHAnsi" w:cs="Arial"/>
          <w:b/>
          <w:color w:val="808080" w:themeColor="background1" w:themeShade="80"/>
          <w:sz w:val="28"/>
          <w:szCs w:val="28"/>
        </w:rPr>
        <w:t>A</w:t>
      </w:r>
      <w:r w:rsidR="00F14949">
        <w:rPr>
          <w:rFonts w:asciiTheme="minorHAnsi" w:hAnsiTheme="minorHAnsi" w:cs="Arial"/>
          <w:b/>
          <w:color w:val="808080" w:themeColor="background1" w:themeShade="80"/>
          <w:sz w:val="28"/>
          <w:szCs w:val="28"/>
        </w:rPr>
        <w:t>pproach</w:t>
      </w:r>
    </w:p>
    <w:p w14:paraId="5D40C0E9" w14:textId="18358EAD" w:rsidR="004513CC" w:rsidRDefault="004513CC" w:rsidP="003E4400">
      <w:pPr>
        <w:pStyle w:val="NoSpacing"/>
        <w:jc w:val="both"/>
        <w:rPr>
          <w:rFonts w:asciiTheme="minorHAnsi" w:hAnsiTheme="minorHAnsi" w:cstheme="minorHAnsi"/>
          <w:sz w:val="23"/>
          <w:szCs w:val="23"/>
        </w:rPr>
      </w:pPr>
    </w:p>
    <w:p w14:paraId="41212268" w14:textId="06813151" w:rsidR="00005493" w:rsidRDefault="00161E58" w:rsidP="00A23A21">
      <w:pPr>
        <w:jc w:val="both"/>
        <w:rPr>
          <w:rFonts w:asciiTheme="minorHAnsi" w:hAnsiTheme="minorHAnsi" w:cs="Arial"/>
          <w:sz w:val="24"/>
          <w:szCs w:val="24"/>
        </w:rPr>
      </w:pPr>
      <w:r w:rsidRPr="008102B8">
        <w:rPr>
          <w:rFonts w:asciiTheme="minorHAnsi" w:hAnsiTheme="minorHAnsi" w:cs="Arial"/>
          <w:sz w:val="24"/>
          <w:szCs w:val="24"/>
        </w:rPr>
        <w:t xml:space="preserve">Invitations were extended to all 40 organisations that had participated in the Programme (80 individuals).  </w:t>
      </w:r>
      <w:r w:rsidR="00A23A21" w:rsidRPr="008102B8">
        <w:rPr>
          <w:rFonts w:asciiTheme="minorHAnsi" w:hAnsiTheme="minorHAnsi" w:cs="Arial"/>
          <w:sz w:val="24"/>
          <w:szCs w:val="24"/>
        </w:rPr>
        <w:t>From the</w:t>
      </w:r>
      <w:r w:rsidR="004D6E57">
        <w:rPr>
          <w:rFonts w:asciiTheme="minorHAnsi" w:hAnsiTheme="minorHAnsi" w:cs="Arial"/>
          <w:sz w:val="24"/>
          <w:szCs w:val="24"/>
        </w:rPr>
        <w:t>se</w:t>
      </w:r>
      <w:r w:rsidRPr="008102B8">
        <w:rPr>
          <w:rFonts w:asciiTheme="minorHAnsi" w:hAnsiTheme="minorHAnsi" w:cs="Arial"/>
          <w:sz w:val="24"/>
          <w:szCs w:val="24"/>
        </w:rPr>
        <w:t xml:space="preserve">, a total of 12 </w:t>
      </w:r>
      <w:r w:rsidR="00A825E7">
        <w:rPr>
          <w:rFonts w:asciiTheme="minorHAnsi" w:hAnsiTheme="minorHAnsi" w:cs="Arial"/>
          <w:sz w:val="24"/>
          <w:szCs w:val="24"/>
        </w:rPr>
        <w:t xml:space="preserve">individuals (from 9 organisations) </w:t>
      </w:r>
      <w:r w:rsidRPr="008102B8">
        <w:rPr>
          <w:rFonts w:asciiTheme="minorHAnsi" w:hAnsiTheme="minorHAnsi" w:cs="Arial"/>
          <w:sz w:val="24"/>
          <w:szCs w:val="24"/>
        </w:rPr>
        <w:t>agreed to take part in follow up discussions</w:t>
      </w:r>
      <w:r w:rsidR="00A23A21" w:rsidRPr="008102B8">
        <w:rPr>
          <w:rFonts w:asciiTheme="minorHAnsi" w:hAnsiTheme="minorHAnsi" w:cs="Arial"/>
          <w:sz w:val="24"/>
          <w:szCs w:val="24"/>
        </w:rPr>
        <w:t xml:space="preserve">.  A further </w:t>
      </w:r>
      <w:r w:rsidRPr="008102B8">
        <w:rPr>
          <w:rFonts w:asciiTheme="minorHAnsi" w:hAnsiTheme="minorHAnsi" w:cs="Arial"/>
          <w:sz w:val="24"/>
          <w:szCs w:val="24"/>
        </w:rPr>
        <w:t xml:space="preserve">6 participants were no longer with the organisation and could not be contacted.  </w:t>
      </w:r>
    </w:p>
    <w:p w14:paraId="246CA64C" w14:textId="77777777" w:rsidR="00005493" w:rsidRDefault="00005493" w:rsidP="00A23A21">
      <w:pPr>
        <w:jc w:val="both"/>
        <w:rPr>
          <w:rFonts w:asciiTheme="minorHAnsi" w:hAnsiTheme="minorHAnsi" w:cs="Arial"/>
          <w:sz w:val="24"/>
          <w:szCs w:val="24"/>
        </w:rPr>
      </w:pPr>
    </w:p>
    <w:p w14:paraId="359B6E51" w14:textId="345F4F49" w:rsidR="004D6E57" w:rsidRDefault="00A23A21" w:rsidP="00A23A21">
      <w:pPr>
        <w:jc w:val="both"/>
        <w:rPr>
          <w:rFonts w:asciiTheme="minorHAnsi" w:hAnsiTheme="minorHAnsi" w:cs="Arial"/>
          <w:sz w:val="24"/>
          <w:szCs w:val="24"/>
        </w:rPr>
      </w:pPr>
      <w:r w:rsidRPr="008102B8">
        <w:rPr>
          <w:rFonts w:asciiTheme="minorHAnsi" w:hAnsiTheme="minorHAnsi" w:cs="Arial"/>
          <w:sz w:val="24"/>
          <w:szCs w:val="24"/>
        </w:rPr>
        <w:t>Discussions with participants were conducted via Microsoft Teams.</w:t>
      </w:r>
      <w:r w:rsidR="00005493">
        <w:rPr>
          <w:rFonts w:asciiTheme="minorHAnsi" w:hAnsiTheme="minorHAnsi" w:cs="Arial"/>
          <w:sz w:val="24"/>
          <w:szCs w:val="24"/>
        </w:rPr>
        <w:t xml:space="preserve">  </w:t>
      </w:r>
      <w:r w:rsidR="008102B8" w:rsidRPr="008102B8">
        <w:rPr>
          <w:rFonts w:asciiTheme="minorHAnsi" w:hAnsiTheme="minorHAnsi" w:cs="Arial"/>
          <w:sz w:val="24"/>
          <w:szCs w:val="24"/>
        </w:rPr>
        <w:t>The organisations were varied, indicative of the diversity of the sector itself</w:t>
      </w:r>
      <w:r w:rsidR="00005493">
        <w:rPr>
          <w:rFonts w:asciiTheme="minorHAnsi" w:hAnsiTheme="minorHAnsi" w:cs="Arial"/>
          <w:sz w:val="24"/>
          <w:szCs w:val="24"/>
        </w:rPr>
        <w:t xml:space="preserve">, </w:t>
      </w:r>
      <w:r w:rsidR="008102B8" w:rsidRPr="008102B8">
        <w:rPr>
          <w:rFonts w:asciiTheme="minorHAnsi" w:hAnsiTheme="minorHAnsi" w:cs="Arial"/>
          <w:sz w:val="24"/>
          <w:szCs w:val="24"/>
        </w:rPr>
        <w:t>in terms of sub-sector, workforce size</w:t>
      </w:r>
      <w:r w:rsidR="004D6E57">
        <w:rPr>
          <w:rFonts w:asciiTheme="minorHAnsi" w:hAnsiTheme="minorHAnsi" w:cs="Arial"/>
          <w:sz w:val="24"/>
          <w:szCs w:val="24"/>
        </w:rPr>
        <w:t xml:space="preserve"> and s</w:t>
      </w:r>
      <w:r w:rsidR="008102B8" w:rsidRPr="008102B8">
        <w:rPr>
          <w:rFonts w:asciiTheme="minorHAnsi" w:hAnsiTheme="minorHAnsi" w:cs="Arial"/>
          <w:sz w:val="24"/>
          <w:szCs w:val="24"/>
        </w:rPr>
        <w:t>tructure, income size and location</w:t>
      </w:r>
      <w:r w:rsidR="00005493" w:rsidRPr="00005493">
        <w:rPr>
          <w:rFonts w:asciiTheme="minorHAnsi" w:hAnsiTheme="minorHAnsi" w:cs="Arial"/>
          <w:sz w:val="24"/>
          <w:szCs w:val="24"/>
        </w:rPr>
        <w:t xml:space="preserve"> </w:t>
      </w:r>
      <w:r w:rsidR="00005493" w:rsidRPr="008102B8">
        <w:rPr>
          <w:rFonts w:asciiTheme="minorHAnsi" w:hAnsiTheme="minorHAnsi" w:cs="Arial"/>
          <w:sz w:val="24"/>
          <w:szCs w:val="24"/>
        </w:rPr>
        <w:t>of operation</w:t>
      </w:r>
      <w:r w:rsidR="008102B8" w:rsidRPr="008102B8">
        <w:rPr>
          <w:rFonts w:asciiTheme="minorHAnsi" w:hAnsiTheme="minorHAnsi" w:cs="Arial"/>
          <w:sz w:val="24"/>
          <w:szCs w:val="24"/>
        </w:rPr>
        <w:t xml:space="preserve">.  </w:t>
      </w:r>
      <w:r w:rsidR="004D6E57">
        <w:rPr>
          <w:rFonts w:asciiTheme="minorHAnsi" w:hAnsiTheme="minorHAnsi" w:cs="Arial"/>
          <w:sz w:val="24"/>
          <w:szCs w:val="24"/>
        </w:rPr>
        <w:t>Given</w:t>
      </w:r>
      <w:r w:rsidR="00B926C0">
        <w:rPr>
          <w:rFonts w:asciiTheme="minorHAnsi" w:hAnsiTheme="minorHAnsi" w:cs="Arial"/>
          <w:sz w:val="24"/>
          <w:szCs w:val="24"/>
        </w:rPr>
        <w:t xml:space="preserve"> this, and</w:t>
      </w:r>
      <w:r w:rsidR="004D6E57">
        <w:rPr>
          <w:rFonts w:asciiTheme="minorHAnsi" w:hAnsiTheme="minorHAnsi" w:cs="Arial"/>
          <w:sz w:val="24"/>
          <w:szCs w:val="24"/>
        </w:rPr>
        <w:t xml:space="preserve"> the small sample size, the feedback from the </w:t>
      </w:r>
      <w:r w:rsidR="00005493">
        <w:rPr>
          <w:rFonts w:asciiTheme="minorHAnsi" w:hAnsiTheme="minorHAnsi" w:cs="Arial"/>
          <w:sz w:val="24"/>
          <w:szCs w:val="24"/>
        </w:rPr>
        <w:t>discussions</w:t>
      </w:r>
      <w:r w:rsidR="004D6E57">
        <w:rPr>
          <w:rFonts w:asciiTheme="minorHAnsi" w:hAnsiTheme="minorHAnsi" w:cs="Arial"/>
          <w:sz w:val="24"/>
          <w:szCs w:val="24"/>
        </w:rPr>
        <w:t xml:space="preserve"> </w:t>
      </w:r>
      <w:r w:rsidR="00005493">
        <w:rPr>
          <w:rFonts w:asciiTheme="minorHAnsi" w:hAnsiTheme="minorHAnsi" w:cs="Arial"/>
          <w:sz w:val="24"/>
          <w:szCs w:val="24"/>
        </w:rPr>
        <w:t>is</w:t>
      </w:r>
      <w:r w:rsidR="004D6E57">
        <w:rPr>
          <w:rFonts w:asciiTheme="minorHAnsi" w:hAnsiTheme="minorHAnsi" w:cs="Arial"/>
          <w:sz w:val="24"/>
          <w:szCs w:val="24"/>
        </w:rPr>
        <w:t xml:space="preserve"> presented </w:t>
      </w:r>
      <w:r w:rsidR="00005493">
        <w:rPr>
          <w:rFonts w:asciiTheme="minorHAnsi" w:hAnsiTheme="minorHAnsi" w:cs="Arial"/>
          <w:sz w:val="24"/>
          <w:szCs w:val="24"/>
        </w:rPr>
        <w:t>as</w:t>
      </w:r>
      <w:r w:rsidR="004D6E57">
        <w:rPr>
          <w:rFonts w:asciiTheme="minorHAnsi" w:hAnsiTheme="minorHAnsi" w:cs="Arial"/>
          <w:sz w:val="24"/>
          <w:szCs w:val="24"/>
        </w:rPr>
        <w:t xml:space="preserve"> anonymised case studies</w:t>
      </w:r>
      <w:r w:rsidR="00005493">
        <w:rPr>
          <w:rFonts w:asciiTheme="minorHAnsi" w:hAnsiTheme="minorHAnsi" w:cs="Arial"/>
          <w:sz w:val="24"/>
          <w:szCs w:val="24"/>
        </w:rPr>
        <w:t>, illustrating</w:t>
      </w:r>
      <w:r w:rsidR="004D6E57">
        <w:rPr>
          <w:rFonts w:asciiTheme="minorHAnsi" w:hAnsiTheme="minorHAnsi" w:cs="Arial"/>
          <w:sz w:val="24"/>
          <w:szCs w:val="24"/>
        </w:rPr>
        <w:t>:</w:t>
      </w:r>
    </w:p>
    <w:p w14:paraId="5B9B7AF0" w14:textId="77777777" w:rsidR="004D6E57" w:rsidRDefault="004D6E57" w:rsidP="00A23A21">
      <w:pPr>
        <w:jc w:val="both"/>
        <w:rPr>
          <w:rFonts w:asciiTheme="minorHAnsi" w:hAnsiTheme="minorHAnsi" w:cs="Arial"/>
          <w:sz w:val="24"/>
          <w:szCs w:val="24"/>
        </w:rPr>
      </w:pPr>
    </w:p>
    <w:p w14:paraId="7B973755" w14:textId="77777777" w:rsidR="004D6E57" w:rsidRPr="00A825E7" w:rsidRDefault="004D6E57" w:rsidP="004D6E57">
      <w:pPr>
        <w:pStyle w:val="ListParagraph"/>
        <w:numPr>
          <w:ilvl w:val="0"/>
          <w:numId w:val="48"/>
        </w:numPr>
        <w:rPr>
          <w:rFonts w:asciiTheme="minorHAnsi" w:hAnsiTheme="minorHAnsi" w:cs="Arial"/>
          <w:sz w:val="24"/>
          <w:szCs w:val="24"/>
        </w:rPr>
      </w:pPr>
      <w:r w:rsidRPr="00A825E7">
        <w:rPr>
          <w:rFonts w:asciiTheme="minorHAnsi" w:hAnsiTheme="minorHAnsi" w:cs="Arial"/>
          <w:sz w:val="24"/>
          <w:szCs w:val="24"/>
        </w:rPr>
        <w:t>Reasons for participating</w:t>
      </w:r>
    </w:p>
    <w:p w14:paraId="7332A99E" w14:textId="1157FBE0" w:rsidR="004D6E57" w:rsidRPr="00A825E7" w:rsidRDefault="004D6E57" w:rsidP="004D6E57">
      <w:pPr>
        <w:pStyle w:val="ListParagraph"/>
        <w:numPr>
          <w:ilvl w:val="0"/>
          <w:numId w:val="48"/>
        </w:numPr>
        <w:rPr>
          <w:rFonts w:asciiTheme="minorHAnsi" w:hAnsiTheme="minorHAnsi" w:cs="Arial"/>
          <w:sz w:val="24"/>
          <w:szCs w:val="24"/>
        </w:rPr>
      </w:pPr>
      <w:r w:rsidRPr="00A825E7">
        <w:rPr>
          <w:rFonts w:asciiTheme="minorHAnsi" w:hAnsiTheme="minorHAnsi" w:cs="Arial"/>
          <w:sz w:val="24"/>
          <w:szCs w:val="24"/>
        </w:rPr>
        <w:t xml:space="preserve">How </w:t>
      </w:r>
      <w:r w:rsidR="00B926C0" w:rsidRPr="00A825E7">
        <w:rPr>
          <w:rFonts w:asciiTheme="minorHAnsi" w:hAnsiTheme="minorHAnsi" w:cs="Arial"/>
          <w:sz w:val="24"/>
          <w:szCs w:val="24"/>
        </w:rPr>
        <w:t xml:space="preserve">the learning has been </w:t>
      </w:r>
      <w:r w:rsidR="00A237AF">
        <w:rPr>
          <w:rFonts w:asciiTheme="minorHAnsi" w:hAnsiTheme="minorHAnsi" w:cs="Arial"/>
          <w:sz w:val="24"/>
          <w:szCs w:val="24"/>
        </w:rPr>
        <w:t>applied</w:t>
      </w:r>
    </w:p>
    <w:p w14:paraId="79A20868" w14:textId="59B08690" w:rsidR="004D6E57" w:rsidRPr="00A825E7" w:rsidRDefault="004D6E57" w:rsidP="004D6E57">
      <w:pPr>
        <w:pStyle w:val="ListParagraph"/>
        <w:numPr>
          <w:ilvl w:val="0"/>
          <w:numId w:val="48"/>
        </w:numPr>
        <w:rPr>
          <w:rFonts w:asciiTheme="minorHAnsi" w:hAnsiTheme="minorHAnsi" w:cs="Arial"/>
          <w:sz w:val="24"/>
          <w:szCs w:val="24"/>
        </w:rPr>
      </w:pPr>
      <w:r w:rsidRPr="00A825E7">
        <w:rPr>
          <w:rFonts w:asciiTheme="minorHAnsi" w:hAnsiTheme="minorHAnsi" w:cs="Arial"/>
          <w:sz w:val="24"/>
          <w:szCs w:val="24"/>
        </w:rPr>
        <w:t xml:space="preserve">What </w:t>
      </w:r>
      <w:r w:rsidR="00B926C0" w:rsidRPr="00A825E7">
        <w:rPr>
          <w:rFonts w:asciiTheme="minorHAnsi" w:hAnsiTheme="minorHAnsi" w:cs="Arial"/>
          <w:sz w:val="24"/>
          <w:szCs w:val="24"/>
        </w:rPr>
        <w:t>is done</w:t>
      </w:r>
      <w:r w:rsidRPr="00A825E7">
        <w:rPr>
          <w:rFonts w:asciiTheme="minorHAnsi" w:hAnsiTheme="minorHAnsi" w:cs="Arial"/>
          <w:sz w:val="24"/>
          <w:szCs w:val="24"/>
        </w:rPr>
        <w:t xml:space="preserve"> differently as a resulted</w:t>
      </w:r>
    </w:p>
    <w:p w14:paraId="58298147" w14:textId="68184D01" w:rsidR="004D6E57" w:rsidRPr="00A825E7" w:rsidRDefault="004D6E57" w:rsidP="004D6E57">
      <w:pPr>
        <w:pStyle w:val="ListParagraph"/>
        <w:numPr>
          <w:ilvl w:val="0"/>
          <w:numId w:val="48"/>
        </w:numPr>
        <w:rPr>
          <w:rFonts w:asciiTheme="minorHAnsi" w:hAnsiTheme="minorHAnsi" w:cs="Arial"/>
          <w:sz w:val="24"/>
          <w:szCs w:val="24"/>
        </w:rPr>
      </w:pPr>
      <w:r w:rsidRPr="00A825E7">
        <w:rPr>
          <w:rFonts w:asciiTheme="minorHAnsi" w:hAnsiTheme="minorHAnsi" w:cs="Arial"/>
          <w:sz w:val="24"/>
          <w:szCs w:val="24"/>
        </w:rPr>
        <w:t>What benefits ha</w:t>
      </w:r>
      <w:r w:rsidR="00B926C0" w:rsidRPr="00A825E7">
        <w:rPr>
          <w:rFonts w:asciiTheme="minorHAnsi" w:hAnsiTheme="minorHAnsi" w:cs="Arial"/>
          <w:sz w:val="24"/>
          <w:szCs w:val="24"/>
        </w:rPr>
        <w:t>ve</w:t>
      </w:r>
      <w:r w:rsidRPr="00A825E7">
        <w:rPr>
          <w:rFonts w:asciiTheme="minorHAnsi" w:hAnsiTheme="minorHAnsi" w:cs="Arial"/>
          <w:sz w:val="24"/>
          <w:szCs w:val="24"/>
        </w:rPr>
        <w:t xml:space="preserve"> resulted</w:t>
      </w:r>
      <w:r w:rsidR="00A237AF">
        <w:rPr>
          <w:rFonts w:asciiTheme="minorHAnsi" w:hAnsiTheme="minorHAnsi" w:cs="Arial"/>
          <w:sz w:val="24"/>
          <w:szCs w:val="24"/>
        </w:rPr>
        <w:t>.</w:t>
      </w:r>
    </w:p>
    <w:p w14:paraId="79251BFE" w14:textId="77777777" w:rsidR="004D6E57" w:rsidRDefault="004D6E57" w:rsidP="00A23A21">
      <w:pPr>
        <w:jc w:val="both"/>
        <w:rPr>
          <w:rFonts w:asciiTheme="minorHAnsi" w:hAnsiTheme="minorHAnsi" w:cs="Arial"/>
          <w:sz w:val="24"/>
          <w:szCs w:val="24"/>
        </w:rPr>
      </w:pPr>
    </w:p>
    <w:p w14:paraId="3A181A61" w14:textId="6A830CD8" w:rsidR="00853FA9" w:rsidRPr="00275481" w:rsidRDefault="00A23A21" w:rsidP="00853FA9">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2.2</w:t>
      </w:r>
      <w:r w:rsidR="00853FA9" w:rsidRPr="00275481">
        <w:rPr>
          <w:rFonts w:asciiTheme="minorHAnsi" w:hAnsiTheme="minorHAnsi" w:cs="Arial"/>
          <w:b/>
          <w:color w:val="808080" w:themeColor="background1" w:themeShade="80"/>
          <w:sz w:val="28"/>
          <w:szCs w:val="28"/>
        </w:rPr>
        <w:t xml:space="preserve">  </w:t>
      </w:r>
      <w:r w:rsidR="004D6E57">
        <w:rPr>
          <w:rFonts w:asciiTheme="minorHAnsi" w:hAnsiTheme="minorHAnsi" w:cs="Arial"/>
          <w:b/>
          <w:color w:val="808080" w:themeColor="background1" w:themeShade="80"/>
          <w:sz w:val="28"/>
          <w:szCs w:val="28"/>
        </w:rPr>
        <w:t>Case study A</w:t>
      </w:r>
    </w:p>
    <w:p w14:paraId="3742C5AB" w14:textId="77777777" w:rsidR="00853FA9" w:rsidRDefault="00853FA9" w:rsidP="00826650">
      <w:pPr>
        <w:autoSpaceDE w:val="0"/>
        <w:autoSpaceDN w:val="0"/>
        <w:adjustRightInd w:val="0"/>
        <w:rPr>
          <w:rFonts w:asciiTheme="minorHAnsi" w:hAnsiTheme="minorHAnsi" w:cs="Arial"/>
          <w:bCs/>
          <w:sz w:val="24"/>
          <w:szCs w:val="24"/>
        </w:rPr>
      </w:pPr>
    </w:p>
    <w:p w14:paraId="7F00F67A" w14:textId="065192C5" w:rsidR="00FC07C3" w:rsidRDefault="00A237AF" w:rsidP="00FC07C3">
      <w:pPr>
        <w:jc w:val="both"/>
        <w:rPr>
          <w:rFonts w:asciiTheme="minorHAnsi" w:hAnsiTheme="minorHAnsi" w:cs="Arial"/>
          <w:bCs/>
          <w:sz w:val="24"/>
          <w:szCs w:val="24"/>
        </w:rPr>
      </w:pPr>
      <w:r>
        <w:rPr>
          <w:rFonts w:asciiTheme="minorHAnsi" w:hAnsiTheme="minorHAnsi" w:cs="Arial"/>
          <w:bCs/>
          <w:sz w:val="24"/>
          <w:szCs w:val="24"/>
        </w:rPr>
        <w:t>A</w:t>
      </w:r>
      <w:r w:rsidR="004D6E57">
        <w:rPr>
          <w:rFonts w:asciiTheme="minorHAnsi" w:hAnsiTheme="minorHAnsi" w:cs="Arial"/>
          <w:bCs/>
          <w:sz w:val="24"/>
          <w:szCs w:val="24"/>
        </w:rPr>
        <w:t xml:space="preserve"> large, community-led</w:t>
      </w:r>
      <w:r>
        <w:rPr>
          <w:rFonts w:asciiTheme="minorHAnsi" w:hAnsiTheme="minorHAnsi" w:cs="Arial"/>
          <w:bCs/>
          <w:sz w:val="24"/>
          <w:szCs w:val="24"/>
        </w:rPr>
        <w:t xml:space="preserve">, </w:t>
      </w:r>
      <w:r w:rsidR="004D6E57">
        <w:rPr>
          <w:rFonts w:asciiTheme="minorHAnsi" w:hAnsiTheme="minorHAnsi" w:cs="Arial"/>
          <w:bCs/>
          <w:sz w:val="24"/>
          <w:szCs w:val="24"/>
        </w:rPr>
        <w:t>organisation which has been in operation for more than 10 years and is based in the Central Belt in Scotland.  It</w:t>
      </w:r>
      <w:r w:rsidR="00FC07C3">
        <w:rPr>
          <w:rFonts w:asciiTheme="minorHAnsi" w:hAnsiTheme="minorHAnsi" w:cs="Arial"/>
          <w:bCs/>
          <w:sz w:val="24"/>
          <w:szCs w:val="24"/>
        </w:rPr>
        <w:t xml:space="preserve">s workforce </w:t>
      </w:r>
      <w:r w:rsidR="002F1B3F">
        <w:rPr>
          <w:rFonts w:asciiTheme="minorHAnsi" w:hAnsiTheme="minorHAnsi" w:cs="Arial"/>
          <w:bCs/>
          <w:sz w:val="24"/>
          <w:szCs w:val="24"/>
        </w:rPr>
        <w:t xml:space="preserve">combines 20 staff and a number of volunteers.  </w:t>
      </w:r>
      <w:r w:rsidR="00FC07C3">
        <w:rPr>
          <w:rFonts w:asciiTheme="minorHAnsi" w:hAnsiTheme="minorHAnsi" w:cs="Arial"/>
          <w:bCs/>
          <w:sz w:val="24"/>
          <w:szCs w:val="24"/>
        </w:rPr>
        <w:t>The organisation has expanded its activities considerably since its inception and its workforce has grown accordingly.  It is funded through a combination of grant funding and local fundraising.</w:t>
      </w:r>
    </w:p>
    <w:p w14:paraId="4E0BFFC3" w14:textId="77777777" w:rsidR="002F1B3F" w:rsidRDefault="002F1B3F" w:rsidP="00FC07C3">
      <w:pPr>
        <w:jc w:val="both"/>
        <w:rPr>
          <w:rFonts w:asciiTheme="minorHAnsi" w:hAnsiTheme="minorHAnsi" w:cs="Arial"/>
          <w:bCs/>
          <w:sz w:val="24"/>
          <w:szCs w:val="24"/>
        </w:rPr>
      </w:pPr>
    </w:p>
    <w:p w14:paraId="1BA44791" w14:textId="63A33E6A" w:rsidR="002F1B3F" w:rsidRDefault="002F1B3F" w:rsidP="00FC07C3">
      <w:pPr>
        <w:jc w:val="both"/>
        <w:rPr>
          <w:rFonts w:asciiTheme="minorHAnsi" w:hAnsiTheme="minorHAnsi" w:cs="Arial"/>
          <w:bCs/>
          <w:sz w:val="24"/>
          <w:szCs w:val="24"/>
        </w:rPr>
      </w:pPr>
      <w:r>
        <w:rPr>
          <w:rFonts w:asciiTheme="minorHAnsi" w:hAnsiTheme="minorHAnsi" w:cs="Arial"/>
          <w:bCs/>
          <w:sz w:val="24"/>
          <w:szCs w:val="24"/>
        </w:rPr>
        <w:t xml:space="preserve">The Programme was attended by two Board members and three </w:t>
      </w:r>
      <w:r w:rsidR="00005493">
        <w:rPr>
          <w:rFonts w:asciiTheme="minorHAnsi" w:hAnsiTheme="minorHAnsi" w:cs="Arial"/>
          <w:bCs/>
          <w:sz w:val="24"/>
          <w:szCs w:val="24"/>
        </w:rPr>
        <w:t xml:space="preserve">staff </w:t>
      </w:r>
      <w:r>
        <w:rPr>
          <w:rFonts w:asciiTheme="minorHAnsi" w:hAnsiTheme="minorHAnsi" w:cs="Arial"/>
          <w:bCs/>
          <w:sz w:val="24"/>
          <w:szCs w:val="24"/>
        </w:rPr>
        <w:t xml:space="preserve">members.  </w:t>
      </w:r>
      <w:r w:rsidR="00005493">
        <w:rPr>
          <w:rFonts w:asciiTheme="minorHAnsi" w:hAnsiTheme="minorHAnsi" w:cs="Arial"/>
          <w:bCs/>
          <w:sz w:val="24"/>
          <w:szCs w:val="24"/>
        </w:rPr>
        <w:t xml:space="preserve"> </w:t>
      </w:r>
      <w:r w:rsidR="00621E4A">
        <w:rPr>
          <w:rFonts w:asciiTheme="minorHAnsi" w:hAnsiTheme="minorHAnsi" w:cs="Arial"/>
          <w:bCs/>
          <w:sz w:val="24"/>
          <w:szCs w:val="24"/>
        </w:rPr>
        <w:t xml:space="preserve">One Board member attended Leadership and another attended Governance and Business Planning.  Staff attended Communications and Community Engagement. </w:t>
      </w:r>
    </w:p>
    <w:p w14:paraId="0E59F95D" w14:textId="77777777" w:rsidR="00FC07C3" w:rsidRDefault="00FC07C3" w:rsidP="00FC07C3">
      <w:pPr>
        <w:jc w:val="both"/>
        <w:rPr>
          <w:rFonts w:asciiTheme="minorHAnsi" w:hAnsiTheme="minorHAnsi" w:cs="Arial"/>
          <w:bCs/>
          <w:sz w:val="24"/>
          <w:szCs w:val="24"/>
        </w:rPr>
      </w:pPr>
    </w:p>
    <w:p w14:paraId="7906B360" w14:textId="69FF7AA4" w:rsidR="00FC07C3" w:rsidRDefault="00FC07C3" w:rsidP="00FC07C3">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5AAD3FE2" w14:textId="77777777" w:rsidR="002F1B3F" w:rsidRDefault="002F1B3F" w:rsidP="00FC07C3">
      <w:pPr>
        <w:jc w:val="both"/>
        <w:rPr>
          <w:rFonts w:asciiTheme="minorHAnsi" w:hAnsiTheme="minorHAnsi" w:cs="Arial"/>
          <w:bCs/>
          <w:sz w:val="24"/>
          <w:szCs w:val="24"/>
        </w:rPr>
      </w:pPr>
    </w:p>
    <w:p w14:paraId="3AEBD35A" w14:textId="739DB1C3" w:rsidR="00EE7101" w:rsidRDefault="002F1B3F" w:rsidP="00FC07C3">
      <w:pPr>
        <w:jc w:val="both"/>
        <w:rPr>
          <w:rFonts w:asciiTheme="minorHAnsi" w:hAnsiTheme="minorHAnsi" w:cs="Arial"/>
          <w:bCs/>
          <w:sz w:val="24"/>
          <w:szCs w:val="24"/>
        </w:rPr>
      </w:pPr>
      <w:r>
        <w:rPr>
          <w:rFonts w:asciiTheme="minorHAnsi" w:hAnsiTheme="minorHAnsi" w:cs="Arial"/>
          <w:bCs/>
          <w:sz w:val="24"/>
          <w:szCs w:val="24"/>
        </w:rPr>
        <w:t>The Board had recognised a need for attract more sustainable funding, as much of the existing funding was public sector provided generally on an annual basis, with occasional three- year grants.</w:t>
      </w:r>
      <w:r w:rsidR="00B926C0">
        <w:rPr>
          <w:rFonts w:asciiTheme="minorHAnsi" w:hAnsiTheme="minorHAnsi" w:cs="Arial"/>
          <w:bCs/>
          <w:sz w:val="24"/>
          <w:szCs w:val="24"/>
        </w:rPr>
        <w:t xml:space="preserve">  </w:t>
      </w:r>
      <w:r w:rsidR="00EE7101">
        <w:rPr>
          <w:rFonts w:asciiTheme="minorHAnsi" w:hAnsiTheme="minorHAnsi" w:cs="Arial"/>
          <w:bCs/>
          <w:sz w:val="24"/>
          <w:szCs w:val="24"/>
        </w:rPr>
        <w:t>The organisation had also been experiencing staffing issues, with a regular turnover of staff, making it difficult to develop and maintain effective teamworking.</w:t>
      </w:r>
    </w:p>
    <w:p w14:paraId="5B7E899E" w14:textId="77777777" w:rsidR="002F1B3F" w:rsidRDefault="002F1B3F" w:rsidP="00FC07C3">
      <w:pPr>
        <w:jc w:val="both"/>
        <w:rPr>
          <w:rFonts w:asciiTheme="minorHAnsi" w:hAnsiTheme="minorHAnsi" w:cs="Arial"/>
          <w:bCs/>
          <w:sz w:val="24"/>
          <w:szCs w:val="24"/>
        </w:rPr>
      </w:pPr>
    </w:p>
    <w:p w14:paraId="38A8C45F" w14:textId="1163DF0D" w:rsidR="002F1B3F" w:rsidRDefault="00EE7101" w:rsidP="002F1B3F">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How </w:t>
      </w:r>
      <w:r w:rsidR="00A237AF">
        <w:rPr>
          <w:rFonts w:asciiTheme="minorHAnsi" w:hAnsiTheme="minorHAnsi" w:cs="Arial"/>
          <w:b/>
          <w:color w:val="808080" w:themeColor="background1" w:themeShade="80"/>
          <w:sz w:val="24"/>
          <w:szCs w:val="24"/>
        </w:rPr>
        <w:t>learning has been applied</w:t>
      </w:r>
    </w:p>
    <w:p w14:paraId="4257AD86" w14:textId="77777777" w:rsidR="002F1B3F" w:rsidRDefault="002F1B3F" w:rsidP="00FC07C3">
      <w:pPr>
        <w:jc w:val="both"/>
        <w:rPr>
          <w:rFonts w:asciiTheme="minorHAnsi" w:hAnsiTheme="minorHAnsi" w:cs="Arial"/>
          <w:bCs/>
          <w:sz w:val="24"/>
          <w:szCs w:val="24"/>
        </w:rPr>
      </w:pPr>
    </w:p>
    <w:p w14:paraId="437E26DD" w14:textId="3D240908" w:rsidR="002F1B3F" w:rsidRDefault="002F1B3F" w:rsidP="00FC07C3">
      <w:pPr>
        <w:jc w:val="both"/>
        <w:rPr>
          <w:rFonts w:asciiTheme="minorHAnsi" w:hAnsiTheme="minorHAnsi" w:cs="Arial"/>
          <w:bCs/>
          <w:sz w:val="24"/>
          <w:szCs w:val="24"/>
        </w:rPr>
      </w:pPr>
      <w:r>
        <w:rPr>
          <w:rFonts w:asciiTheme="minorHAnsi" w:hAnsiTheme="minorHAnsi" w:cs="Arial"/>
          <w:bCs/>
          <w:sz w:val="24"/>
          <w:szCs w:val="24"/>
        </w:rPr>
        <w:t xml:space="preserve">The Programme encouraged participants to consider how to achieve sustainable income without increasing </w:t>
      </w:r>
      <w:r w:rsidR="00005493">
        <w:rPr>
          <w:rFonts w:asciiTheme="minorHAnsi" w:hAnsiTheme="minorHAnsi" w:cs="Arial"/>
          <w:bCs/>
          <w:sz w:val="24"/>
          <w:szCs w:val="24"/>
        </w:rPr>
        <w:t>making the organisational size and structure</w:t>
      </w:r>
      <w:r>
        <w:rPr>
          <w:rFonts w:asciiTheme="minorHAnsi" w:hAnsiTheme="minorHAnsi" w:cs="Arial"/>
          <w:bCs/>
          <w:sz w:val="24"/>
          <w:szCs w:val="24"/>
        </w:rPr>
        <w:t xml:space="preserve"> unmanageable.</w:t>
      </w:r>
    </w:p>
    <w:p w14:paraId="3AF99B48" w14:textId="77777777" w:rsidR="00005493" w:rsidRDefault="00005493" w:rsidP="00D139E8">
      <w:pPr>
        <w:jc w:val="both"/>
        <w:rPr>
          <w:rFonts w:asciiTheme="minorHAnsi" w:hAnsiTheme="minorHAnsi" w:cs="Arial"/>
          <w:bCs/>
          <w:i/>
          <w:iCs/>
          <w:color w:val="FF0000"/>
          <w:sz w:val="24"/>
          <w:szCs w:val="24"/>
        </w:rPr>
      </w:pPr>
    </w:p>
    <w:p w14:paraId="3467AD8B" w14:textId="089E463F" w:rsidR="00D139E8" w:rsidRDefault="00D139E8" w:rsidP="00D139E8">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been able to set out a clear vision which meets our community values.  We have always known what we wanted but the Leadership session help</w:t>
      </w:r>
      <w:r w:rsidR="00005493">
        <w:rPr>
          <w:rFonts w:asciiTheme="minorHAnsi" w:hAnsiTheme="minorHAnsi" w:cs="Arial"/>
          <w:bCs/>
          <w:i/>
          <w:iCs/>
          <w:color w:val="FF0000"/>
          <w:sz w:val="24"/>
          <w:szCs w:val="24"/>
        </w:rPr>
        <w:t>ed</w:t>
      </w:r>
      <w:r>
        <w:rPr>
          <w:rFonts w:asciiTheme="minorHAnsi" w:hAnsiTheme="minorHAnsi" w:cs="Arial"/>
          <w:bCs/>
          <w:i/>
          <w:iCs/>
          <w:color w:val="FF0000"/>
          <w:sz w:val="24"/>
          <w:szCs w:val="24"/>
        </w:rPr>
        <w:t xml:space="preserve"> us put that into a more formal vision and values”</w:t>
      </w:r>
    </w:p>
    <w:p w14:paraId="19958AA3" w14:textId="78422705" w:rsidR="00D139E8" w:rsidRDefault="002F1B3F" w:rsidP="00FC07C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lastRenderedPageBreak/>
        <w:t xml:space="preserve">“We </w:t>
      </w:r>
      <w:r w:rsidR="00D139E8">
        <w:rPr>
          <w:rFonts w:asciiTheme="minorHAnsi" w:hAnsiTheme="minorHAnsi" w:cs="Arial"/>
          <w:bCs/>
          <w:i/>
          <w:iCs/>
          <w:color w:val="FF0000"/>
          <w:sz w:val="24"/>
          <w:szCs w:val="24"/>
        </w:rPr>
        <w:t>realised that we did not want to grow existentially and we also realised we needed to think more creatively about generating income. The discussions in the Business Planning session made us realise that we could make more of the assets we had.  So</w:t>
      </w:r>
      <w:r w:rsidR="00EE7101">
        <w:rPr>
          <w:rFonts w:asciiTheme="minorHAnsi" w:hAnsiTheme="minorHAnsi" w:cs="Arial"/>
          <w:bCs/>
          <w:i/>
          <w:iCs/>
          <w:color w:val="FF0000"/>
          <w:sz w:val="24"/>
          <w:szCs w:val="24"/>
        </w:rPr>
        <w:t>,</w:t>
      </w:r>
      <w:r w:rsidR="00D139E8">
        <w:rPr>
          <w:rFonts w:asciiTheme="minorHAnsi" w:hAnsiTheme="minorHAnsi" w:cs="Arial"/>
          <w:bCs/>
          <w:i/>
          <w:iCs/>
          <w:color w:val="FF0000"/>
          <w:sz w:val="24"/>
          <w:szCs w:val="24"/>
        </w:rPr>
        <w:t xml:space="preserve"> we looked at how we could get more out of the land we own and what we could do with that to generate income, whilst still meeting our values”.</w:t>
      </w:r>
    </w:p>
    <w:p w14:paraId="3878BFB0" w14:textId="77777777" w:rsidR="00D139E8" w:rsidRDefault="00D139E8" w:rsidP="00FC07C3">
      <w:pPr>
        <w:jc w:val="both"/>
        <w:rPr>
          <w:rFonts w:asciiTheme="minorHAnsi" w:hAnsiTheme="minorHAnsi" w:cs="Arial"/>
          <w:bCs/>
          <w:i/>
          <w:iCs/>
          <w:color w:val="FF0000"/>
          <w:sz w:val="24"/>
          <w:szCs w:val="24"/>
        </w:rPr>
      </w:pPr>
    </w:p>
    <w:p w14:paraId="532B88E0" w14:textId="03B968F9" w:rsidR="00EE7101" w:rsidRDefault="00EE7101" w:rsidP="00FC07C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had a plan before but the Governance and Business Planning sessions made us realise that we needed a risk register.  We also completed a SWOT analysis as a Board”.</w:t>
      </w:r>
    </w:p>
    <w:p w14:paraId="3A43B7BF" w14:textId="77777777" w:rsidR="00EE7101" w:rsidRDefault="00EE7101" w:rsidP="00FC07C3">
      <w:pPr>
        <w:jc w:val="both"/>
        <w:rPr>
          <w:rFonts w:asciiTheme="minorHAnsi" w:hAnsiTheme="minorHAnsi" w:cs="Arial"/>
          <w:bCs/>
          <w:i/>
          <w:iCs/>
          <w:color w:val="FF0000"/>
          <w:sz w:val="24"/>
          <w:szCs w:val="24"/>
        </w:rPr>
      </w:pPr>
    </w:p>
    <w:p w14:paraId="648247D9" w14:textId="1A9B5A84" w:rsidR="00EE7101" w:rsidRDefault="00EE7101" w:rsidP="00FC07C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have been working on our approach to managing people.  We have made </w:t>
      </w:r>
      <w:r w:rsidR="00B926C0">
        <w:rPr>
          <w:rFonts w:asciiTheme="minorHAnsi" w:hAnsiTheme="minorHAnsi" w:cs="Arial"/>
          <w:bCs/>
          <w:i/>
          <w:iCs/>
          <w:color w:val="FF0000"/>
          <w:sz w:val="24"/>
          <w:szCs w:val="24"/>
        </w:rPr>
        <w:t>our systems</w:t>
      </w:r>
      <w:r>
        <w:rPr>
          <w:rFonts w:asciiTheme="minorHAnsi" w:hAnsiTheme="minorHAnsi" w:cs="Arial"/>
          <w:bCs/>
          <w:i/>
          <w:iCs/>
          <w:color w:val="FF0000"/>
          <w:sz w:val="24"/>
          <w:szCs w:val="24"/>
        </w:rPr>
        <w:t xml:space="preserve"> more transparent so staff and volunteers can see how and why things are done.  We have also looked at people’s roles so that we don’t overburden people with too ma</w:t>
      </w:r>
      <w:r w:rsidR="00B926C0">
        <w:rPr>
          <w:rFonts w:asciiTheme="minorHAnsi" w:hAnsiTheme="minorHAnsi" w:cs="Arial"/>
          <w:bCs/>
          <w:i/>
          <w:iCs/>
          <w:color w:val="FF0000"/>
          <w:sz w:val="24"/>
          <w:szCs w:val="24"/>
        </w:rPr>
        <w:t>n</w:t>
      </w:r>
      <w:r>
        <w:rPr>
          <w:rFonts w:asciiTheme="minorHAnsi" w:hAnsiTheme="minorHAnsi" w:cs="Arial"/>
          <w:bCs/>
          <w:i/>
          <w:iCs/>
          <w:color w:val="FF0000"/>
          <w:sz w:val="24"/>
          <w:szCs w:val="24"/>
        </w:rPr>
        <w:t>y tasks”</w:t>
      </w:r>
    </w:p>
    <w:p w14:paraId="49497D9A" w14:textId="77777777" w:rsidR="00D139E8" w:rsidRDefault="00D139E8" w:rsidP="00FC07C3">
      <w:pPr>
        <w:jc w:val="both"/>
        <w:rPr>
          <w:rFonts w:asciiTheme="minorHAnsi" w:hAnsiTheme="minorHAnsi" w:cs="Arial"/>
          <w:bCs/>
          <w:i/>
          <w:iCs/>
          <w:color w:val="FF0000"/>
          <w:sz w:val="24"/>
          <w:szCs w:val="24"/>
        </w:rPr>
      </w:pPr>
    </w:p>
    <w:p w14:paraId="77BF4FD5" w14:textId="74445DAC" w:rsidR="00EE7101" w:rsidRDefault="00EE7101" w:rsidP="00EE7101">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A237AF">
        <w:rPr>
          <w:rFonts w:asciiTheme="minorHAnsi" w:hAnsiTheme="minorHAnsi" w:cs="Arial"/>
          <w:b/>
          <w:color w:val="808080" w:themeColor="background1" w:themeShade="80"/>
          <w:sz w:val="24"/>
          <w:szCs w:val="24"/>
        </w:rPr>
        <w:t>difference it has made</w:t>
      </w:r>
    </w:p>
    <w:p w14:paraId="380DFE22" w14:textId="77777777" w:rsidR="00D139E8" w:rsidRDefault="00D139E8" w:rsidP="00FC07C3">
      <w:pPr>
        <w:jc w:val="both"/>
        <w:rPr>
          <w:rFonts w:asciiTheme="minorHAnsi" w:hAnsiTheme="minorHAnsi" w:cs="Arial"/>
          <w:bCs/>
          <w:color w:val="FF0000"/>
          <w:sz w:val="24"/>
          <w:szCs w:val="24"/>
        </w:rPr>
      </w:pPr>
    </w:p>
    <w:p w14:paraId="71404A4F" w14:textId="608E88C6" w:rsidR="00B926C0" w:rsidRPr="00B926C0" w:rsidRDefault="00B926C0" w:rsidP="00FC07C3">
      <w:pPr>
        <w:jc w:val="both"/>
        <w:rPr>
          <w:rFonts w:asciiTheme="minorHAnsi" w:hAnsiTheme="minorHAnsi" w:cs="Arial"/>
          <w:bCs/>
          <w:sz w:val="24"/>
          <w:szCs w:val="24"/>
        </w:rPr>
      </w:pPr>
      <w:r>
        <w:rPr>
          <w:rFonts w:asciiTheme="minorHAnsi" w:hAnsiTheme="minorHAnsi" w:cs="Arial"/>
          <w:bCs/>
          <w:sz w:val="24"/>
          <w:szCs w:val="24"/>
        </w:rPr>
        <w:t>Three key changes were recognised which were attributed to what participants learned during the Programme.</w:t>
      </w:r>
    </w:p>
    <w:p w14:paraId="718665BE" w14:textId="77777777" w:rsidR="00D139E8" w:rsidRDefault="00D139E8" w:rsidP="00FC07C3">
      <w:pPr>
        <w:jc w:val="both"/>
        <w:rPr>
          <w:rFonts w:asciiTheme="minorHAnsi" w:hAnsiTheme="minorHAnsi" w:cs="Arial"/>
          <w:bCs/>
          <w:i/>
          <w:iCs/>
          <w:color w:val="FF0000"/>
          <w:sz w:val="24"/>
          <w:szCs w:val="24"/>
        </w:rPr>
      </w:pPr>
    </w:p>
    <w:p w14:paraId="710E49A5" w14:textId="52BD30E5" w:rsidR="00EE7101" w:rsidRDefault="00EE7101" w:rsidP="00EE7101">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now have a formal, strategic plan</w:t>
      </w:r>
      <w:r w:rsidR="00B926C0">
        <w:rPr>
          <w:rFonts w:asciiTheme="minorHAnsi" w:hAnsiTheme="minorHAnsi" w:cs="Arial"/>
          <w:bCs/>
          <w:i/>
          <w:iCs/>
          <w:color w:val="FF0000"/>
          <w:sz w:val="24"/>
          <w:szCs w:val="24"/>
        </w:rPr>
        <w:t xml:space="preserve"> and we had a Board and Manager Away Day a few weeks ago to continue our strategic planning.  We wouldn’t have done this before”</w:t>
      </w:r>
      <w:r>
        <w:rPr>
          <w:rFonts w:asciiTheme="minorHAnsi" w:hAnsiTheme="minorHAnsi" w:cs="Arial"/>
          <w:bCs/>
          <w:i/>
          <w:iCs/>
          <w:color w:val="FF0000"/>
          <w:sz w:val="24"/>
          <w:szCs w:val="24"/>
        </w:rPr>
        <w:t xml:space="preserve">  </w:t>
      </w:r>
    </w:p>
    <w:p w14:paraId="49D965E6" w14:textId="77777777" w:rsidR="00EE7101" w:rsidRDefault="00EE7101" w:rsidP="00EE7101">
      <w:pPr>
        <w:jc w:val="both"/>
        <w:rPr>
          <w:rFonts w:asciiTheme="minorHAnsi" w:hAnsiTheme="minorHAnsi" w:cs="Arial"/>
          <w:bCs/>
          <w:i/>
          <w:iCs/>
          <w:color w:val="FF0000"/>
          <w:sz w:val="24"/>
          <w:szCs w:val="24"/>
        </w:rPr>
      </w:pPr>
    </w:p>
    <w:p w14:paraId="78F066A6" w14:textId="41409958" w:rsidR="00EE7101" w:rsidRDefault="00EE7101" w:rsidP="00EE7101">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take a more collaborative approach to what we do.  It used to be that only one person did all our fundraising.  It put a lot of stress on them and it was also risky if that person left as no-one else was involved. </w:t>
      </w:r>
      <w:r w:rsidR="003E1EA2">
        <w:rPr>
          <w:rFonts w:asciiTheme="minorHAnsi" w:hAnsiTheme="minorHAnsi" w:cs="Arial"/>
          <w:bCs/>
          <w:i/>
          <w:iCs/>
          <w:color w:val="FF0000"/>
          <w:sz w:val="24"/>
          <w:szCs w:val="24"/>
        </w:rPr>
        <w:t>So,</w:t>
      </w:r>
      <w:r>
        <w:rPr>
          <w:rFonts w:asciiTheme="minorHAnsi" w:hAnsiTheme="minorHAnsi" w:cs="Arial"/>
          <w:bCs/>
          <w:i/>
          <w:iCs/>
          <w:color w:val="FF0000"/>
          <w:sz w:val="24"/>
          <w:szCs w:val="24"/>
        </w:rPr>
        <w:t xml:space="preserve"> we have trained up other people and we have a few people who do fundraising applications now”</w:t>
      </w:r>
    </w:p>
    <w:p w14:paraId="6F5C9489" w14:textId="77777777" w:rsidR="00EE7101" w:rsidRDefault="00EE7101" w:rsidP="00EE7101">
      <w:pPr>
        <w:jc w:val="both"/>
        <w:rPr>
          <w:rFonts w:asciiTheme="minorHAnsi" w:hAnsiTheme="minorHAnsi" w:cs="Arial"/>
          <w:bCs/>
          <w:i/>
          <w:iCs/>
          <w:color w:val="FF0000"/>
          <w:sz w:val="24"/>
          <w:szCs w:val="24"/>
        </w:rPr>
      </w:pPr>
    </w:p>
    <w:p w14:paraId="20F4B41B" w14:textId="4D2FF6DC" w:rsidR="00EE7101" w:rsidRDefault="00EE7101" w:rsidP="00EE7101">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also taken a more formal approach to systems to make things more structured.  We recently invested in an HR system which records things like annual leave and does our payroll</w:t>
      </w:r>
      <w:r w:rsidR="00621E4A">
        <w:rPr>
          <w:rFonts w:asciiTheme="minorHAnsi" w:hAnsiTheme="minorHAnsi" w:cs="Arial"/>
          <w:bCs/>
          <w:i/>
          <w:iCs/>
          <w:color w:val="FF0000"/>
          <w:sz w:val="24"/>
          <w:szCs w:val="24"/>
        </w:rPr>
        <w:t xml:space="preserve">.  Again, </w:t>
      </w:r>
      <w:r w:rsidR="003E1EA2">
        <w:rPr>
          <w:rFonts w:asciiTheme="minorHAnsi" w:hAnsiTheme="minorHAnsi" w:cs="Arial"/>
          <w:bCs/>
          <w:i/>
          <w:iCs/>
          <w:color w:val="FF0000"/>
          <w:sz w:val="24"/>
          <w:szCs w:val="24"/>
        </w:rPr>
        <w:t>it’s</w:t>
      </w:r>
      <w:r w:rsidR="00621E4A">
        <w:rPr>
          <w:rFonts w:asciiTheme="minorHAnsi" w:hAnsiTheme="minorHAnsi" w:cs="Arial"/>
          <w:bCs/>
          <w:i/>
          <w:iCs/>
          <w:color w:val="FF0000"/>
          <w:sz w:val="24"/>
          <w:szCs w:val="24"/>
        </w:rPr>
        <w:t xml:space="preserve"> more transparent as well as being less stressful for people”.</w:t>
      </w:r>
    </w:p>
    <w:p w14:paraId="232C2EDB" w14:textId="77777777" w:rsidR="00EE7101" w:rsidRDefault="00EE7101" w:rsidP="00FC07C3">
      <w:pPr>
        <w:jc w:val="both"/>
        <w:rPr>
          <w:rFonts w:asciiTheme="minorHAnsi" w:hAnsiTheme="minorHAnsi" w:cs="Arial"/>
          <w:bCs/>
          <w:i/>
          <w:iCs/>
          <w:color w:val="FF0000"/>
          <w:sz w:val="24"/>
          <w:szCs w:val="24"/>
        </w:rPr>
      </w:pPr>
    </w:p>
    <w:p w14:paraId="7310C1E2" w14:textId="7DF62C8E" w:rsidR="00621E4A" w:rsidRDefault="00A237AF" w:rsidP="00621E4A">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52E2F67A" w14:textId="77777777" w:rsidR="00D139E8" w:rsidRDefault="00D139E8" w:rsidP="00FC07C3">
      <w:pPr>
        <w:jc w:val="both"/>
        <w:rPr>
          <w:rFonts w:asciiTheme="minorHAnsi" w:hAnsiTheme="minorHAnsi" w:cs="Arial"/>
          <w:bCs/>
          <w:i/>
          <w:iCs/>
          <w:color w:val="FF0000"/>
          <w:sz w:val="24"/>
          <w:szCs w:val="24"/>
        </w:rPr>
      </w:pPr>
    </w:p>
    <w:p w14:paraId="2DFEA814" w14:textId="77777777" w:rsidR="00B926C0" w:rsidRDefault="00B926C0" w:rsidP="00B926C0">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think the organisation is on a more secure footing … it feels more robust.  We have lowered the risk from widening our income generation and spreading roles and responsibilities.  Income is from a range of sources now and more people are able to contribute to key activities such as business planning and fundraising”</w:t>
      </w:r>
    </w:p>
    <w:p w14:paraId="26000AAE" w14:textId="77777777" w:rsidR="00B926C0" w:rsidRDefault="00B926C0" w:rsidP="00B926C0">
      <w:pPr>
        <w:jc w:val="both"/>
        <w:rPr>
          <w:rFonts w:asciiTheme="minorHAnsi" w:hAnsiTheme="minorHAnsi" w:cs="Arial"/>
          <w:bCs/>
          <w:i/>
          <w:iCs/>
          <w:color w:val="FF0000"/>
          <w:sz w:val="24"/>
          <w:szCs w:val="24"/>
        </w:rPr>
      </w:pPr>
    </w:p>
    <w:p w14:paraId="084CE4F0" w14:textId="6680984F" w:rsidR="00B926C0" w:rsidRDefault="00B926C0" w:rsidP="00B926C0">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spread our risk as a result of the discussions in the Programme – the risk from having only one person doing fundraising is now gone because we have shared this out with others and the risk from short term income sources is less as we have developed regular income streams from doing more with what we have”</w:t>
      </w:r>
    </w:p>
    <w:p w14:paraId="174AADE2" w14:textId="77777777" w:rsidR="00B926C0" w:rsidRDefault="00B926C0" w:rsidP="00B926C0">
      <w:pPr>
        <w:jc w:val="both"/>
        <w:rPr>
          <w:rFonts w:asciiTheme="minorHAnsi" w:hAnsiTheme="minorHAnsi" w:cs="Arial"/>
          <w:bCs/>
          <w:i/>
          <w:iCs/>
          <w:color w:val="FF0000"/>
          <w:sz w:val="24"/>
          <w:szCs w:val="24"/>
        </w:rPr>
      </w:pPr>
    </w:p>
    <w:p w14:paraId="35FB7A04" w14:textId="191BC9EC" w:rsidR="002178FF" w:rsidRDefault="00B926C0" w:rsidP="00FC07C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were nominated for a national award and were shortlisted to the last four.  This is a recognition of how far we have come since the Programme”</w:t>
      </w:r>
    </w:p>
    <w:p w14:paraId="588A8A9A" w14:textId="77777777" w:rsidR="002178FF" w:rsidRDefault="002178FF" w:rsidP="00FC07C3">
      <w:pPr>
        <w:jc w:val="both"/>
        <w:rPr>
          <w:rFonts w:asciiTheme="minorHAnsi" w:hAnsiTheme="minorHAnsi" w:cs="Arial"/>
          <w:bCs/>
          <w:i/>
          <w:iCs/>
          <w:color w:val="FF0000"/>
          <w:sz w:val="24"/>
          <w:szCs w:val="24"/>
        </w:rPr>
      </w:pPr>
    </w:p>
    <w:p w14:paraId="7E9FD3D3" w14:textId="77777777" w:rsidR="00621E4A" w:rsidRDefault="00621E4A" w:rsidP="00FC07C3">
      <w:pPr>
        <w:jc w:val="both"/>
        <w:rPr>
          <w:rFonts w:asciiTheme="minorHAnsi" w:hAnsiTheme="minorHAnsi" w:cs="Arial"/>
          <w:bCs/>
          <w:i/>
          <w:iCs/>
          <w:color w:val="FF0000"/>
          <w:sz w:val="24"/>
          <w:szCs w:val="24"/>
        </w:rPr>
      </w:pPr>
    </w:p>
    <w:p w14:paraId="5706A765" w14:textId="77777777" w:rsidR="003E1EA2" w:rsidRDefault="003E1EA2" w:rsidP="00FC07C3">
      <w:pPr>
        <w:jc w:val="both"/>
        <w:rPr>
          <w:rFonts w:asciiTheme="minorHAnsi" w:hAnsiTheme="minorHAnsi" w:cs="Arial"/>
          <w:bCs/>
          <w:i/>
          <w:iCs/>
          <w:color w:val="FF0000"/>
          <w:sz w:val="24"/>
          <w:szCs w:val="24"/>
        </w:rPr>
      </w:pPr>
    </w:p>
    <w:p w14:paraId="63AB813D" w14:textId="19C4DC9D" w:rsidR="00EC2378" w:rsidRPr="00275481" w:rsidRDefault="00EC2378" w:rsidP="00EC2378">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lastRenderedPageBreak/>
        <w:t>2.3</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Case study B</w:t>
      </w:r>
    </w:p>
    <w:p w14:paraId="1001ED91" w14:textId="5E740D3C" w:rsidR="00EC2378" w:rsidRDefault="00EC2378" w:rsidP="00FC07C3">
      <w:pPr>
        <w:jc w:val="both"/>
        <w:rPr>
          <w:rFonts w:asciiTheme="minorHAnsi" w:hAnsiTheme="minorHAnsi" w:cs="Arial"/>
          <w:bCs/>
          <w:i/>
          <w:iCs/>
          <w:color w:val="FF0000"/>
          <w:sz w:val="24"/>
          <w:szCs w:val="24"/>
        </w:rPr>
      </w:pPr>
    </w:p>
    <w:p w14:paraId="393FB431" w14:textId="3C2FF33D" w:rsidR="000007B4" w:rsidRDefault="00A237AF" w:rsidP="00FC07C3">
      <w:pPr>
        <w:jc w:val="both"/>
        <w:rPr>
          <w:rFonts w:asciiTheme="minorHAnsi" w:hAnsiTheme="minorHAnsi" w:cs="Arial"/>
          <w:bCs/>
          <w:sz w:val="24"/>
          <w:szCs w:val="24"/>
        </w:rPr>
      </w:pPr>
      <w:r>
        <w:rPr>
          <w:rFonts w:asciiTheme="minorHAnsi" w:hAnsiTheme="minorHAnsi" w:cs="Arial"/>
          <w:bCs/>
          <w:sz w:val="24"/>
          <w:szCs w:val="24"/>
        </w:rPr>
        <w:t>A</w:t>
      </w:r>
      <w:r w:rsidR="000007B4">
        <w:rPr>
          <w:rFonts w:asciiTheme="minorHAnsi" w:hAnsiTheme="minorHAnsi" w:cs="Arial"/>
          <w:bCs/>
          <w:sz w:val="24"/>
          <w:szCs w:val="24"/>
        </w:rPr>
        <w:t xml:space="preserve"> charitable trust operating in the heritage secto</w:t>
      </w:r>
      <w:r w:rsidR="00423B15">
        <w:rPr>
          <w:rFonts w:asciiTheme="minorHAnsi" w:hAnsiTheme="minorHAnsi" w:cs="Arial"/>
          <w:bCs/>
          <w:sz w:val="24"/>
          <w:szCs w:val="24"/>
        </w:rPr>
        <w:t>r for over 20 years.  It has</w:t>
      </w:r>
      <w:r w:rsidR="000007B4">
        <w:rPr>
          <w:rFonts w:asciiTheme="minorHAnsi" w:hAnsiTheme="minorHAnsi" w:cs="Arial"/>
          <w:bCs/>
          <w:sz w:val="24"/>
          <w:szCs w:val="24"/>
        </w:rPr>
        <w:t xml:space="preserve"> </w:t>
      </w:r>
      <w:r>
        <w:rPr>
          <w:rFonts w:asciiTheme="minorHAnsi" w:hAnsiTheme="minorHAnsi" w:cs="Arial"/>
          <w:bCs/>
          <w:sz w:val="24"/>
          <w:szCs w:val="24"/>
        </w:rPr>
        <w:t>9</w:t>
      </w:r>
      <w:r w:rsidR="000007B4">
        <w:rPr>
          <w:rFonts w:asciiTheme="minorHAnsi" w:hAnsiTheme="minorHAnsi" w:cs="Arial"/>
          <w:bCs/>
          <w:sz w:val="24"/>
          <w:szCs w:val="24"/>
        </w:rPr>
        <w:t xml:space="preserve"> Trustees</w:t>
      </w:r>
      <w:r w:rsidR="00423B15">
        <w:rPr>
          <w:rFonts w:asciiTheme="minorHAnsi" w:hAnsiTheme="minorHAnsi" w:cs="Arial"/>
          <w:bCs/>
          <w:sz w:val="24"/>
          <w:szCs w:val="24"/>
        </w:rPr>
        <w:t xml:space="preserve"> and</w:t>
      </w:r>
      <w:r w:rsidR="000007B4">
        <w:rPr>
          <w:rFonts w:asciiTheme="minorHAnsi" w:hAnsiTheme="minorHAnsi" w:cs="Arial"/>
          <w:bCs/>
          <w:sz w:val="24"/>
          <w:szCs w:val="24"/>
        </w:rPr>
        <w:t xml:space="preserve"> a small management team and staff.  The trust is also supported by a number of volunteers in a range of roles.</w:t>
      </w:r>
      <w:r w:rsidR="00423B15">
        <w:rPr>
          <w:rFonts w:asciiTheme="minorHAnsi" w:hAnsiTheme="minorHAnsi" w:cs="Arial"/>
          <w:bCs/>
          <w:sz w:val="24"/>
          <w:szCs w:val="24"/>
        </w:rPr>
        <w:t xml:space="preserve">  It is funded through a combination of grant funding and local fundraising.</w:t>
      </w:r>
    </w:p>
    <w:p w14:paraId="6FC507A0" w14:textId="77777777" w:rsidR="00423B15" w:rsidRDefault="00423B15" w:rsidP="00423B15">
      <w:pPr>
        <w:jc w:val="both"/>
        <w:rPr>
          <w:rFonts w:asciiTheme="minorHAnsi" w:hAnsiTheme="minorHAnsi" w:cs="Arial"/>
          <w:b/>
          <w:color w:val="808080" w:themeColor="background1" w:themeShade="80"/>
          <w:sz w:val="24"/>
          <w:szCs w:val="24"/>
        </w:rPr>
      </w:pPr>
    </w:p>
    <w:p w14:paraId="0AD17EB0" w14:textId="21F5DA51" w:rsidR="00423B15" w:rsidRDefault="00423B15" w:rsidP="00423B15">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05B58B26" w14:textId="77777777" w:rsidR="00423B15" w:rsidRDefault="00423B15" w:rsidP="00FC07C3">
      <w:pPr>
        <w:jc w:val="both"/>
        <w:rPr>
          <w:rFonts w:asciiTheme="minorHAnsi" w:hAnsiTheme="minorHAnsi" w:cs="Arial"/>
          <w:bCs/>
          <w:sz w:val="24"/>
          <w:szCs w:val="24"/>
        </w:rPr>
      </w:pPr>
    </w:p>
    <w:p w14:paraId="2F170633" w14:textId="75C71514" w:rsidR="00423B15" w:rsidRDefault="00423B15" w:rsidP="00FC07C3">
      <w:pPr>
        <w:jc w:val="both"/>
        <w:rPr>
          <w:rFonts w:asciiTheme="minorHAnsi" w:hAnsiTheme="minorHAnsi" w:cs="Arial"/>
          <w:bCs/>
          <w:sz w:val="24"/>
          <w:szCs w:val="24"/>
        </w:rPr>
      </w:pPr>
      <w:r>
        <w:rPr>
          <w:rFonts w:asciiTheme="minorHAnsi" w:hAnsiTheme="minorHAnsi" w:cs="Arial"/>
          <w:bCs/>
          <w:sz w:val="24"/>
          <w:szCs w:val="24"/>
        </w:rPr>
        <w:t xml:space="preserve">With a small management team and staff, the Board were keen to enhance team working and encourage greater staff engagement and active involvement in decision making.  The trust is based in a rural area with a limited population base.  In addition to effective team working, the Board were also keen to learn ways in which they could increase the number of volunteers and encourage them to become more involved in the </w:t>
      </w:r>
      <w:r w:rsidR="003E1EA2">
        <w:rPr>
          <w:rFonts w:asciiTheme="minorHAnsi" w:hAnsiTheme="minorHAnsi" w:cs="Arial"/>
          <w:bCs/>
          <w:sz w:val="24"/>
          <w:szCs w:val="24"/>
        </w:rPr>
        <w:t>day-to-day</w:t>
      </w:r>
      <w:r>
        <w:rPr>
          <w:rFonts w:asciiTheme="minorHAnsi" w:hAnsiTheme="minorHAnsi" w:cs="Arial"/>
          <w:bCs/>
          <w:sz w:val="24"/>
          <w:szCs w:val="24"/>
        </w:rPr>
        <w:t xml:space="preserve"> operations.</w:t>
      </w:r>
    </w:p>
    <w:p w14:paraId="63C70D2D" w14:textId="77777777" w:rsidR="00423B15" w:rsidRDefault="00423B15" w:rsidP="00423B15">
      <w:pPr>
        <w:jc w:val="both"/>
        <w:rPr>
          <w:rFonts w:asciiTheme="minorHAnsi" w:hAnsiTheme="minorHAnsi" w:cs="Arial"/>
          <w:bCs/>
          <w:sz w:val="24"/>
          <w:szCs w:val="24"/>
        </w:rPr>
      </w:pPr>
    </w:p>
    <w:p w14:paraId="1A6F0CBC" w14:textId="1BB92280" w:rsidR="000007B4" w:rsidRDefault="000007B4" w:rsidP="000007B4">
      <w:pPr>
        <w:jc w:val="both"/>
        <w:rPr>
          <w:rFonts w:asciiTheme="minorHAnsi" w:hAnsiTheme="minorHAnsi" w:cs="Arial"/>
          <w:bCs/>
          <w:sz w:val="24"/>
          <w:szCs w:val="24"/>
        </w:rPr>
      </w:pPr>
      <w:r>
        <w:rPr>
          <w:rFonts w:asciiTheme="minorHAnsi" w:hAnsiTheme="minorHAnsi" w:cs="Arial"/>
          <w:bCs/>
          <w:sz w:val="24"/>
          <w:szCs w:val="24"/>
        </w:rPr>
        <w:t xml:space="preserve">The Programme was attended by </w:t>
      </w:r>
      <w:r w:rsidR="005076FF">
        <w:rPr>
          <w:rFonts w:asciiTheme="minorHAnsi" w:hAnsiTheme="minorHAnsi" w:cs="Arial"/>
          <w:bCs/>
          <w:sz w:val="24"/>
          <w:szCs w:val="24"/>
        </w:rPr>
        <w:t>two members</w:t>
      </w:r>
      <w:r w:rsidR="00423B15">
        <w:rPr>
          <w:rFonts w:asciiTheme="minorHAnsi" w:hAnsiTheme="minorHAnsi" w:cs="Arial"/>
          <w:bCs/>
          <w:sz w:val="24"/>
          <w:szCs w:val="24"/>
        </w:rPr>
        <w:t xml:space="preserve"> of the management team, who attended all four topics of </w:t>
      </w:r>
      <w:r>
        <w:rPr>
          <w:rFonts w:asciiTheme="minorHAnsi" w:hAnsiTheme="minorHAnsi" w:cs="Arial"/>
          <w:bCs/>
          <w:sz w:val="24"/>
          <w:szCs w:val="24"/>
        </w:rPr>
        <w:t>Leadership</w:t>
      </w:r>
      <w:r w:rsidR="00423B15">
        <w:rPr>
          <w:rFonts w:asciiTheme="minorHAnsi" w:hAnsiTheme="minorHAnsi" w:cs="Arial"/>
          <w:bCs/>
          <w:sz w:val="24"/>
          <w:szCs w:val="24"/>
        </w:rPr>
        <w:t>,</w:t>
      </w:r>
      <w:r>
        <w:rPr>
          <w:rFonts w:asciiTheme="minorHAnsi" w:hAnsiTheme="minorHAnsi" w:cs="Arial"/>
          <w:bCs/>
          <w:sz w:val="24"/>
          <w:szCs w:val="24"/>
        </w:rPr>
        <w:t xml:space="preserve"> Governance</w:t>
      </w:r>
      <w:r w:rsidR="00423B15">
        <w:rPr>
          <w:rFonts w:asciiTheme="minorHAnsi" w:hAnsiTheme="minorHAnsi" w:cs="Arial"/>
          <w:bCs/>
          <w:sz w:val="24"/>
          <w:szCs w:val="24"/>
        </w:rPr>
        <w:t xml:space="preserve">, Business Planning and </w:t>
      </w:r>
      <w:r>
        <w:rPr>
          <w:rFonts w:asciiTheme="minorHAnsi" w:hAnsiTheme="minorHAnsi" w:cs="Arial"/>
          <w:bCs/>
          <w:sz w:val="24"/>
          <w:szCs w:val="24"/>
        </w:rPr>
        <w:t xml:space="preserve">Communications and Community Engagement. </w:t>
      </w:r>
    </w:p>
    <w:p w14:paraId="4ECAC623" w14:textId="77777777" w:rsidR="000007B4" w:rsidRDefault="000007B4" w:rsidP="00EC2378">
      <w:pPr>
        <w:jc w:val="both"/>
        <w:rPr>
          <w:rFonts w:asciiTheme="minorHAnsi" w:hAnsiTheme="minorHAnsi" w:cs="Arial"/>
          <w:b/>
          <w:color w:val="808080" w:themeColor="background1" w:themeShade="80"/>
          <w:sz w:val="24"/>
          <w:szCs w:val="24"/>
        </w:rPr>
      </w:pPr>
    </w:p>
    <w:p w14:paraId="0E9D18DC" w14:textId="2AE3EDA9" w:rsidR="00EC2378" w:rsidRDefault="00EC2378" w:rsidP="00EC2378">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 learning</w:t>
      </w:r>
      <w:r w:rsidR="00A237AF">
        <w:rPr>
          <w:rFonts w:asciiTheme="minorHAnsi" w:hAnsiTheme="minorHAnsi" w:cs="Arial"/>
          <w:b/>
          <w:color w:val="808080" w:themeColor="background1" w:themeShade="80"/>
          <w:sz w:val="24"/>
          <w:szCs w:val="24"/>
        </w:rPr>
        <w:t xml:space="preserve"> has been applied</w:t>
      </w:r>
    </w:p>
    <w:p w14:paraId="1E2DB157" w14:textId="70CF8CCD" w:rsidR="00EC2378" w:rsidRDefault="00EC2378" w:rsidP="00FC07C3">
      <w:pPr>
        <w:jc w:val="both"/>
        <w:rPr>
          <w:rFonts w:asciiTheme="minorHAnsi" w:hAnsiTheme="minorHAnsi" w:cs="Arial"/>
          <w:bCs/>
          <w:sz w:val="24"/>
          <w:szCs w:val="24"/>
        </w:rPr>
      </w:pPr>
    </w:p>
    <w:p w14:paraId="77E957C8" w14:textId="44C53C84" w:rsidR="00685E73" w:rsidRDefault="00685E73" w:rsidP="00FC07C3">
      <w:pPr>
        <w:jc w:val="both"/>
        <w:rPr>
          <w:rFonts w:asciiTheme="minorHAnsi" w:hAnsiTheme="minorHAnsi" w:cs="Arial"/>
          <w:bCs/>
          <w:sz w:val="24"/>
          <w:szCs w:val="24"/>
        </w:rPr>
      </w:pPr>
      <w:r>
        <w:rPr>
          <w:rFonts w:asciiTheme="minorHAnsi" w:hAnsiTheme="minorHAnsi" w:cs="Arial"/>
          <w:bCs/>
          <w:sz w:val="24"/>
          <w:szCs w:val="24"/>
        </w:rPr>
        <w:t xml:space="preserve">In reviewing its communication with its workforce, the Programme has also </w:t>
      </w:r>
      <w:r w:rsidR="003E1EA2">
        <w:rPr>
          <w:rFonts w:asciiTheme="minorHAnsi" w:hAnsiTheme="minorHAnsi" w:cs="Arial"/>
          <w:bCs/>
          <w:sz w:val="24"/>
          <w:szCs w:val="24"/>
        </w:rPr>
        <w:t>encouraged</w:t>
      </w:r>
      <w:r>
        <w:rPr>
          <w:rFonts w:asciiTheme="minorHAnsi" w:hAnsiTheme="minorHAnsi" w:cs="Arial"/>
          <w:bCs/>
          <w:sz w:val="24"/>
          <w:szCs w:val="24"/>
        </w:rPr>
        <w:t xml:space="preserve"> Trustees and management to review its strategic as well as operational communications.</w:t>
      </w:r>
    </w:p>
    <w:p w14:paraId="73FBDE95" w14:textId="77777777" w:rsidR="00685E73" w:rsidRDefault="00685E73" w:rsidP="00FC07C3">
      <w:pPr>
        <w:jc w:val="both"/>
        <w:rPr>
          <w:rFonts w:asciiTheme="minorHAnsi" w:hAnsiTheme="minorHAnsi" w:cs="Arial"/>
          <w:bCs/>
          <w:sz w:val="24"/>
          <w:szCs w:val="24"/>
        </w:rPr>
      </w:pPr>
    </w:p>
    <w:p w14:paraId="56D2B175" w14:textId="60950A7E" w:rsidR="00685E73" w:rsidRDefault="00685E73" w:rsidP="00FC07C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have a mission statement and </w:t>
      </w:r>
      <w:r w:rsidR="00A237AF">
        <w:rPr>
          <w:rFonts w:asciiTheme="minorHAnsi" w:hAnsiTheme="minorHAnsi" w:cs="Arial"/>
          <w:bCs/>
          <w:i/>
          <w:iCs/>
          <w:color w:val="FF0000"/>
          <w:sz w:val="24"/>
          <w:szCs w:val="24"/>
        </w:rPr>
        <w:t>a</w:t>
      </w:r>
      <w:r>
        <w:rPr>
          <w:rFonts w:asciiTheme="minorHAnsi" w:hAnsiTheme="minorHAnsi" w:cs="Arial"/>
          <w:bCs/>
          <w:i/>
          <w:iCs/>
          <w:color w:val="FF0000"/>
          <w:sz w:val="24"/>
          <w:szCs w:val="24"/>
        </w:rPr>
        <w:t>ims which we ha</w:t>
      </w:r>
      <w:r w:rsidR="00A237AF">
        <w:rPr>
          <w:rFonts w:asciiTheme="minorHAnsi" w:hAnsiTheme="minorHAnsi" w:cs="Arial"/>
          <w:bCs/>
          <w:i/>
          <w:iCs/>
          <w:color w:val="FF0000"/>
          <w:sz w:val="24"/>
          <w:szCs w:val="24"/>
        </w:rPr>
        <w:t>d</w:t>
      </w:r>
      <w:r>
        <w:rPr>
          <w:rFonts w:asciiTheme="minorHAnsi" w:hAnsiTheme="minorHAnsi" w:cs="Arial"/>
          <w:bCs/>
          <w:i/>
          <w:iCs/>
          <w:color w:val="FF0000"/>
          <w:sz w:val="24"/>
          <w:szCs w:val="24"/>
        </w:rPr>
        <w:t xml:space="preserve"> before attending the Programme.  However, I realised that we needed to review these to make sure they are clear and meaningful to everyone – staff, volunteers and Trustees”</w:t>
      </w:r>
    </w:p>
    <w:p w14:paraId="18CA17C6" w14:textId="77777777" w:rsidR="00685E73" w:rsidRDefault="00685E73" w:rsidP="00FC07C3">
      <w:pPr>
        <w:jc w:val="both"/>
        <w:rPr>
          <w:rFonts w:asciiTheme="minorHAnsi" w:hAnsiTheme="minorHAnsi" w:cs="Arial"/>
          <w:bCs/>
          <w:i/>
          <w:iCs/>
          <w:color w:val="FF0000"/>
          <w:sz w:val="24"/>
          <w:szCs w:val="24"/>
        </w:rPr>
      </w:pPr>
    </w:p>
    <w:p w14:paraId="1656188D" w14:textId="73C57747" w:rsidR="00685E73" w:rsidRPr="00685E73" w:rsidRDefault="00685E73" w:rsidP="00FC07C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also looked at our approach to performance management and realised that this needed to change.  It was very top down and we wanted it to allow people to become more involved in the conversation rather than feel they were being talked at”</w:t>
      </w:r>
    </w:p>
    <w:p w14:paraId="18DCB05E" w14:textId="77777777" w:rsidR="005076FF" w:rsidRDefault="005076FF" w:rsidP="00685E73">
      <w:pPr>
        <w:jc w:val="both"/>
        <w:rPr>
          <w:rFonts w:asciiTheme="minorHAnsi" w:hAnsiTheme="minorHAnsi" w:cs="Arial"/>
          <w:b/>
          <w:color w:val="808080" w:themeColor="background1" w:themeShade="80"/>
          <w:sz w:val="24"/>
          <w:szCs w:val="24"/>
        </w:rPr>
      </w:pPr>
    </w:p>
    <w:p w14:paraId="39CA95F3" w14:textId="3D2E7F93" w:rsidR="00685E73" w:rsidRDefault="00685E73" w:rsidP="00685E73">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A237AF">
        <w:rPr>
          <w:rFonts w:asciiTheme="minorHAnsi" w:hAnsiTheme="minorHAnsi" w:cs="Arial"/>
          <w:b/>
          <w:color w:val="808080" w:themeColor="background1" w:themeShade="80"/>
          <w:sz w:val="24"/>
          <w:szCs w:val="24"/>
        </w:rPr>
        <w:t>difference it has made</w:t>
      </w:r>
    </w:p>
    <w:p w14:paraId="2BE768F0" w14:textId="77777777" w:rsidR="00685E73" w:rsidRDefault="00685E73" w:rsidP="00685E73">
      <w:pPr>
        <w:jc w:val="both"/>
        <w:rPr>
          <w:rFonts w:asciiTheme="minorHAnsi" w:hAnsiTheme="minorHAnsi" w:cs="Arial"/>
          <w:bCs/>
          <w:color w:val="FF0000"/>
          <w:sz w:val="24"/>
          <w:szCs w:val="24"/>
        </w:rPr>
      </w:pPr>
    </w:p>
    <w:p w14:paraId="45C6F761" w14:textId="45381E59" w:rsidR="005076FF" w:rsidRDefault="005076FF" w:rsidP="005076FF">
      <w:pPr>
        <w:jc w:val="both"/>
        <w:rPr>
          <w:rFonts w:asciiTheme="minorHAnsi" w:hAnsiTheme="minorHAnsi" w:cs="Arial"/>
          <w:bCs/>
          <w:sz w:val="24"/>
          <w:szCs w:val="24"/>
        </w:rPr>
      </w:pPr>
      <w:r>
        <w:rPr>
          <w:rFonts w:asciiTheme="minorHAnsi" w:hAnsiTheme="minorHAnsi" w:cs="Arial"/>
          <w:bCs/>
          <w:sz w:val="24"/>
          <w:szCs w:val="24"/>
        </w:rPr>
        <w:t>Feedback from the organisation suggests that the Leadership and Business Planning sessions were the most beneficial for participants and have been topics which have encouraged change in working practices and processes in the trust, particularly relating to communication and performance management.</w:t>
      </w:r>
    </w:p>
    <w:p w14:paraId="29DD0316" w14:textId="77777777" w:rsidR="005076FF" w:rsidRPr="005076FF" w:rsidRDefault="005076FF" w:rsidP="00685E73">
      <w:pPr>
        <w:jc w:val="both"/>
        <w:rPr>
          <w:rFonts w:asciiTheme="minorHAnsi" w:hAnsiTheme="minorHAnsi" w:cs="Arial"/>
          <w:bCs/>
          <w:sz w:val="24"/>
          <w:szCs w:val="24"/>
        </w:rPr>
      </w:pPr>
    </w:p>
    <w:p w14:paraId="03BB2072" w14:textId="63AFC08B" w:rsidR="00685E73" w:rsidRDefault="00685E73" w:rsidP="00685E7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think the biggest difference the Programme made was in helping us understand why people talk and behave in a particular way.  The colour wheel</w:t>
      </w:r>
      <w:r w:rsidR="005076FF">
        <w:rPr>
          <w:rFonts w:asciiTheme="minorHAnsi" w:hAnsiTheme="minorHAnsi" w:cs="Arial"/>
          <w:bCs/>
          <w:i/>
          <w:iCs/>
          <w:color w:val="FF0000"/>
          <w:sz w:val="24"/>
          <w:szCs w:val="24"/>
        </w:rPr>
        <w:t xml:space="preserve"> changed how I saw people in particular.  It helped me understand why I relate better to some people and not to others and I have changed how I approach some people and also how I react to their communications with me.  I have a better understanding of where they are coming from”.</w:t>
      </w:r>
    </w:p>
    <w:p w14:paraId="406E16CC" w14:textId="77777777" w:rsidR="005076FF" w:rsidRDefault="005076FF" w:rsidP="00685E73">
      <w:pPr>
        <w:jc w:val="both"/>
        <w:rPr>
          <w:rFonts w:asciiTheme="minorHAnsi" w:hAnsiTheme="minorHAnsi" w:cs="Arial"/>
          <w:bCs/>
          <w:i/>
          <w:iCs/>
          <w:color w:val="FF0000"/>
          <w:sz w:val="24"/>
          <w:szCs w:val="24"/>
        </w:rPr>
      </w:pPr>
    </w:p>
    <w:p w14:paraId="30C8D4FF" w14:textId="291DF2B7" w:rsidR="005076FF" w:rsidRDefault="005076FF" w:rsidP="00685E73">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have a very paper-based performance management system.  It wasn’t really encouraging involvement with staff.  We have completed reviewed and revamped our </w:t>
      </w:r>
      <w:r>
        <w:rPr>
          <w:rFonts w:asciiTheme="minorHAnsi" w:hAnsiTheme="minorHAnsi" w:cs="Arial"/>
          <w:bCs/>
          <w:i/>
          <w:iCs/>
          <w:color w:val="FF0000"/>
          <w:sz w:val="24"/>
          <w:szCs w:val="24"/>
        </w:rPr>
        <w:lastRenderedPageBreak/>
        <w:t>approach – we haven’t used it yet but we are hoping it will be a more positive experience for people.</w:t>
      </w:r>
    </w:p>
    <w:p w14:paraId="546DCDCF" w14:textId="77777777" w:rsidR="00685E73" w:rsidRDefault="00685E73" w:rsidP="00685E73">
      <w:pPr>
        <w:jc w:val="both"/>
        <w:rPr>
          <w:rFonts w:asciiTheme="minorHAnsi" w:hAnsiTheme="minorHAnsi" w:cs="Arial"/>
          <w:bCs/>
          <w:i/>
          <w:iCs/>
          <w:color w:val="FF0000"/>
          <w:sz w:val="24"/>
          <w:szCs w:val="24"/>
        </w:rPr>
      </w:pPr>
    </w:p>
    <w:p w14:paraId="667B9631" w14:textId="05D1CBFD" w:rsidR="005076FF" w:rsidRDefault="00A237AF" w:rsidP="005076FF">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2E3DB603" w14:textId="77777777" w:rsidR="005076FF" w:rsidRDefault="005076FF" w:rsidP="005076FF">
      <w:pPr>
        <w:jc w:val="both"/>
        <w:rPr>
          <w:rFonts w:asciiTheme="minorHAnsi" w:hAnsiTheme="minorHAnsi" w:cs="Arial"/>
          <w:bCs/>
          <w:i/>
          <w:iCs/>
          <w:color w:val="FF0000"/>
          <w:sz w:val="24"/>
          <w:szCs w:val="24"/>
        </w:rPr>
      </w:pPr>
    </w:p>
    <w:p w14:paraId="648CD909" w14:textId="5DAF7AFA" w:rsidR="00A96116" w:rsidRDefault="005076FF" w:rsidP="005076F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A96116">
        <w:rPr>
          <w:rFonts w:asciiTheme="minorHAnsi" w:hAnsiTheme="minorHAnsi" w:cs="Arial"/>
          <w:bCs/>
          <w:i/>
          <w:iCs/>
          <w:color w:val="FF0000"/>
          <w:sz w:val="24"/>
          <w:szCs w:val="24"/>
        </w:rPr>
        <w:t>Our working relationships are so much better now.  We understand each other better and it makes for a much more positive environment”.</w:t>
      </w:r>
    </w:p>
    <w:p w14:paraId="6AFA2732" w14:textId="77777777" w:rsidR="00A96116" w:rsidRDefault="00A96116" w:rsidP="005076FF">
      <w:pPr>
        <w:jc w:val="both"/>
        <w:rPr>
          <w:rFonts w:asciiTheme="minorHAnsi" w:hAnsiTheme="minorHAnsi" w:cs="Arial"/>
          <w:bCs/>
          <w:i/>
          <w:iCs/>
          <w:color w:val="FF0000"/>
          <w:sz w:val="24"/>
          <w:szCs w:val="24"/>
        </w:rPr>
      </w:pPr>
    </w:p>
    <w:p w14:paraId="3E527C7D" w14:textId="649F0073" w:rsidR="00A96116" w:rsidRDefault="00A96116" w:rsidP="005076F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think I am better at connecting with people now because I can see things from their point of view”</w:t>
      </w:r>
    </w:p>
    <w:p w14:paraId="63150F22" w14:textId="77777777" w:rsidR="00A96116" w:rsidRDefault="00A96116" w:rsidP="005076FF">
      <w:pPr>
        <w:jc w:val="both"/>
        <w:rPr>
          <w:rFonts w:asciiTheme="minorHAnsi" w:hAnsiTheme="minorHAnsi" w:cs="Arial"/>
          <w:bCs/>
          <w:i/>
          <w:iCs/>
          <w:color w:val="FF0000"/>
          <w:sz w:val="24"/>
          <w:szCs w:val="24"/>
        </w:rPr>
      </w:pPr>
    </w:p>
    <w:p w14:paraId="5456AFFB" w14:textId="6AA0AE0F" w:rsidR="00A96116" w:rsidRPr="00275481" w:rsidRDefault="00A96116" w:rsidP="00A96116">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2.4</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Case study C</w:t>
      </w:r>
    </w:p>
    <w:p w14:paraId="1CAA2586" w14:textId="77777777" w:rsidR="00A96116" w:rsidRDefault="00A96116" w:rsidP="00A96116">
      <w:pPr>
        <w:autoSpaceDE w:val="0"/>
        <w:autoSpaceDN w:val="0"/>
        <w:adjustRightInd w:val="0"/>
        <w:rPr>
          <w:rFonts w:asciiTheme="minorHAnsi" w:hAnsiTheme="minorHAnsi" w:cs="Arial"/>
          <w:bCs/>
          <w:sz w:val="24"/>
          <w:szCs w:val="24"/>
        </w:rPr>
      </w:pPr>
    </w:p>
    <w:p w14:paraId="2348FA42" w14:textId="56E85025" w:rsidR="00186C98" w:rsidRDefault="00A237AF" w:rsidP="00A96116">
      <w:pPr>
        <w:jc w:val="both"/>
        <w:rPr>
          <w:rFonts w:asciiTheme="minorHAnsi" w:hAnsiTheme="minorHAnsi" w:cs="Arial"/>
          <w:bCs/>
          <w:sz w:val="24"/>
          <w:szCs w:val="24"/>
        </w:rPr>
      </w:pPr>
      <w:r>
        <w:rPr>
          <w:rFonts w:asciiTheme="minorHAnsi" w:hAnsiTheme="minorHAnsi" w:cs="Arial"/>
          <w:bCs/>
          <w:sz w:val="24"/>
          <w:szCs w:val="24"/>
        </w:rPr>
        <w:t>A</w:t>
      </w:r>
      <w:r w:rsidR="00A96116">
        <w:rPr>
          <w:rFonts w:asciiTheme="minorHAnsi" w:hAnsiTheme="minorHAnsi" w:cs="Arial"/>
          <w:bCs/>
          <w:sz w:val="24"/>
          <w:szCs w:val="24"/>
        </w:rPr>
        <w:t xml:space="preserve"> rural museum </w:t>
      </w:r>
      <w:r w:rsidR="00186C98">
        <w:rPr>
          <w:rFonts w:asciiTheme="minorHAnsi" w:hAnsiTheme="minorHAnsi" w:cs="Arial"/>
          <w:bCs/>
          <w:sz w:val="24"/>
          <w:szCs w:val="24"/>
        </w:rPr>
        <w:t>with a small group of Trustees and staff, supported by a larger team of volunteers.  The workforce also includes temporary funded posts, including those funded through the Young Person’s Guarantee Scheme.</w:t>
      </w:r>
      <w:r w:rsidR="00186C98" w:rsidRPr="00186C98">
        <w:rPr>
          <w:rFonts w:asciiTheme="minorHAnsi" w:hAnsiTheme="minorHAnsi" w:cs="Arial"/>
          <w:bCs/>
          <w:sz w:val="24"/>
          <w:szCs w:val="24"/>
        </w:rPr>
        <w:t xml:space="preserve"> </w:t>
      </w:r>
      <w:r w:rsidR="00186C98">
        <w:rPr>
          <w:rFonts w:asciiTheme="minorHAnsi" w:hAnsiTheme="minorHAnsi" w:cs="Arial"/>
          <w:bCs/>
          <w:sz w:val="24"/>
          <w:szCs w:val="24"/>
        </w:rPr>
        <w:t>The museum is funded through a combination of grant funding and local fundraising.</w:t>
      </w:r>
    </w:p>
    <w:p w14:paraId="6CB73DF7" w14:textId="77777777" w:rsidR="00186C98" w:rsidRDefault="00186C98" w:rsidP="00A96116">
      <w:pPr>
        <w:jc w:val="both"/>
        <w:rPr>
          <w:rFonts w:asciiTheme="minorHAnsi" w:hAnsiTheme="minorHAnsi" w:cs="Arial"/>
          <w:bCs/>
          <w:sz w:val="24"/>
          <w:szCs w:val="24"/>
        </w:rPr>
      </w:pPr>
    </w:p>
    <w:p w14:paraId="5A21C1F2" w14:textId="33F42774" w:rsidR="00A96116" w:rsidRDefault="00186C98" w:rsidP="00A96116">
      <w:pPr>
        <w:jc w:val="both"/>
        <w:rPr>
          <w:rFonts w:asciiTheme="minorHAnsi" w:hAnsiTheme="minorHAnsi" w:cs="Arial"/>
          <w:bCs/>
          <w:sz w:val="24"/>
          <w:szCs w:val="24"/>
        </w:rPr>
      </w:pPr>
      <w:r>
        <w:rPr>
          <w:rFonts w:asciiTheme="minorHAnsi" w:hAnsiTheme="minorHAnsi" w:cs="Arial"/>
          <w:bCs/>
          <w:sz w:val="24"/>
          <w:szCs w:val="24"/>
        </w:rPr>
        <w:t xml:space="preserve">One of the managers participated in the Programme, attending all four topics.  </w:t>
      </w:r>
    </w:p>
    <w:p w14:paraId="796EA031" w14:textId="77777777" w:rsidR="00A96116" w:rsidRDefault="00A96116" w:rsidP="00A96116">
      <w:pPr>
        <w:jc w:val="both"/>
        <w:rPr>
          <w:rFonts w:asciiTheme="minorHAnsi" w:hAnsiTheme="minorHAnsi" w:cs="Arial"/>
          <w:bCs/>
          <w:sz w:val="24"/>
          <w:szCs w:val="24"/>
        </w:rPr>
      </w:pPr>
    </w:p>
    <w:p w14:paraId="66D18F39" w14:textId="77777777" w:rsidR="00A96116" w:rsidRDefault="00A96116" w:rsidP="00A96116">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10707286" w14:textId="77777777" w:rsidR="00A96116" w:rsidRDefault="00A96116" w:rsidP="00A96116">
      <w:pPr>
        <w:jc w:val="both"/>
        <w:rPr>
          <w:rFonts w:asciiTheme="minorHAnsi" w:hAnsiTheme="minorHAnsi" w:cs="Arial"/>
          <w:bCs/>
          <w:sz w:val="24"/>
          <w:szCs w:val="24"/>
        </w:rPr>
      </w:pPr>
    </w:p>
    <w:p w14:paraId="16BDF93D" w14:textId="662FBAFF" w:rsidR="00186C98" w:rsidRDefault="00A96116" w:rsidP="00A96116">
      <w:pPr>
        <w:jc w:val="both"/>
        <w:rPr>
          <w:rFonts w:asciiTheme="minorHAnsi" w:hAnsiTheme="minorHAnsi" w:cs="Arial"/>
          <w:bCs/>
          <w:sz w:val="24"/>
          <w:szCs w:val="24"/>
        </w:rPr>
      </w:pPr>
      <w:r>
        <w:rPr>
          <w:rFonts w:asciiTheme="minorHAnsi" w:hAnsiTheme="minorHAnsi" w:cs="Arial"/>
          <w:bCs/>
          <w:sz w:val="24"/>
          <w:szCs w:val="24"/>
        </w:rPr>
        <w:t xml:space="preserve">The </w:t>
      </w:r>
      <w:r w:rsidR="00186C98">
        <w:rPr>
          <w:rFonts w:asciiTheme="minorHAnsi" w:hAnsiTheme="minorHAnsi" w:cs="Arial"/>
          <w:bCs/>
          <w:sz w:val="24"/>
          <w:szCs w:val="24"/>
        </w:rPr>
        <w:t>Trustees and Manager were seeking to attract funding from a wider range of sources to increase museum income and improve funding sustainability.  They were also keen to increase the museum’s reach locally and nationally to attract more volunteers and visitors to the facility.</w:t>
      </w:r>
    </w:p>
    <w:p w14:paraId="12DF1C2F" w14:textId="77777777" w:rsidR="00186C98" w:rsidRDefault="00186C98" w:rsidP="00A96116">
      <w:pPr>
        <w:jc w:val="both"/>
        <w:rPr>
          <w:rFonts w:asciiTheme="minorHAnsi" w:hAnsiTheme="minorHAnsi" w:cs="Arial"/>
          <w:bCs/>
          <w:sz w:val="24"/>
          <w:szCs w:val="24"/>
        </w:rPr>
      </w:pPr>
    </w:p>
    <w:p w14:paraId="48791A55" w14:textId="01857B04" w:rsidR="00A96116" w:rsidRDefault="00A96116" w:rsidP="00A96116">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w:t>
      </w:r>
      <w:r w:rsidR="00A237AF">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learning</w:t>
      </w:r>
      <w:r w:rsidR="00A237AF">
        <w:rPr>
          <w:rFonts w:asciiTheme="minorHAnsi" w:hAnsiTheme="minorHAnsi" w:cs="Arial"/>
          <w:b/>
          <w:color w:val="808080" w:themeColor="background1" w:themeShade="80"/>
          <w:sz w:val="24"/>
          <w:szCs w:val="24"/>
        </w:rPr>
        <w:t xml:space="preserve"> has been applied</w:t>
      </w:r>
    </w:p>
    <w:p w14:paraId="68F3F8D5" w14:textId="77777777" w:rsidR="00A96116" w:rsidRDefault="00A96116" w:rsidP="00A96116">
      <w:pPr>
        <w:jc w:val="both"/>
        <w:rPr>
          <w:rFonts w:asciiTheme="minorHAnsi" w:hAnsiTheme="minorHAnsi" w:cs="Arial"/>
          <w:bCs/>
          <w:sz w:val="24"/>
          <w:szCs w:val="24"/>
        </w:rPr>
      </w:pPr>
    </w:p>
    <w:p w14:paraId="3BEC5FBC" w14:textId="19B5B678" w:rsidR="007C64B4" w:rsidRDefault="007C64B4" w:rsidP="00A96116">
      <w:pPr>
        <w:jc w:val="both"/>
        <w:rPr>
          <w:rFonts w:asciiTheme="minorHAnsi" w:hAnsiTheme="minorHAnsi" w:cs="Arial"/>
          <w:bCs/>
          <w:sz w:val="24"/>
          <w:szCs w:val="24"/>
        </w:rPr>
      </w:pPr>
      <w:r>
        <w:rPr>
          <w:rFonts w:asciiTheme="minorHAnsi" w:hAnsiTheme="minorHAnsi" w:cs="Arial"/>
          <w:bCs/>
          <w:sz w:val="24"/>
          <w:szCs w:val="24"/>
        </w:rPr>
        <w:t xml:space="preserve">The Programme </w:t>
      </w:r>
      <w:r w:rsidR="00A237AF">
        <w:rPr>
          <w:rFonts w:asciiTheme="minorHAnsi" w:hAnsiTheme="minorHAnsi" w:cs="Arial"/>
          <w:bCs/>
          <w:sz w:val="24"/>
          <w:szCs w:val="24"/>
        </w:rPr>
        <w:t>has</w:t>
      </w:r>
      <w:r>
        <w:rPr>
          <w:rFonts w:asciiTheme="minorHAnsi" w:hAnsiTheme="minorHAnsi" w:cs="Arial"/>
          <w:bCs/>
          <w:sz w:val="24"/>
          <w:szCs w:val="24"/>
        </w:rPr>
        <w:t xml:space="preserve"> encouraged the museum to review its approach to funding</w:t>
      </w:r>
      <w:r w:rsidR="009F1194">
        <w:rPr>
          <w:rFonts w:asciiTheme="minorHAnsi" w:hAnsiTheme="minorHAnsi" w:cs="Arial"/>
          <w:bCs/>
          <w:sz w:val="24"/>
          <w:szCs w:val="24"/>
        </w:rPr>
        <w:t xml:space="preserve"> raising and working with volunteers,</w:t>
      </w:r>
      <w:r>
        <w:rPr>
          <w:rFonts w:asciiTheme="minorHAnsi" w:hAnsiTheme="minorHAnsi" w:cs="Arial"/>
          <w:bCs/>
          <w:sz w:val="24"/>
          <w:szCs w:val="24"/>
        </w:rPr>
        <w:t xml:space="preserve"> as well as broaden</w:t>
      </w:r>
      <w:r w:rsidR="009F1194">
        <w:rPr>
          <w:rFonts w:asciiTheme="minorHAnsi" w:hAnsiTheme="minorHAnsi" w:cs="Arial"/>
          <w:bCs/>
          <w:sz w:val="24"/>
          <w:szCs w:val="24"/>
        </w:rPr>
        <w:t>ing</w:t>
      </w:r>
      <w:r>
        <w:rPr>
          <w:rFonts w:asciiTheme="minorHAnsi" w:hAnsiTheme="minorHAnsi" w:cs="Arial"/>
          <w:bCs/>
          <w:sz w:val="24"/>
          <w:szCs w:val="24"/>
        </w:rPr>
        <w:t xml:space="preserve"> its reach into the community.</w:t>
      </w:r>
    </w:p>
    <w:p w14:paraId="23729B9D" w14:textId="77777777" w:rsidR="007C64B4" w:rsidRDefault="007C64B4" w:rsidP="00A96116">
      <w:pPr>
        <w:jc w:val="both"/>
        <w:rPr>
          <w:rFonts w:asciiTheme="minorHAnsi" w:hAnsiTheme="minorHAnsi" w:cs="Arial"/>
          <w:bCs/>
          <w:sz w:val="24"/>
          <w:szCs w:val="24"/>
        </w:rPr>
      </w:pPr>
    </w:p>
    <w:p w14:paraId="01EA26E9" w14:textId="3E68506C" w:rsidR="000D6202" w:rsidRPr="000D6202" w:rsidRDefault="000D6202" w:rsidP="00A96116">
      <w:pPr>
        <w:jc w:val="both"/>
        <w:rPr>
          <w:rFonts w:asciiTheme="minorHAnsi" w:hAnsiTheme="minorHAnsi" w:cs="Arial"/>
          <w:bCs/>
          <w:sz w:val="24"/>
          <w:szCs w:val="24"/>
          <w:u w:val="single"/>
        </w:rPr>
      </w:pPr>
      <w:r>
        <w:rPr>
          <w:rFonts w:asciiTheme="minorHAnsi" w:hAnsiTheme="minorHAnsi" w:cs="Arial"/>
          <w:bCs/>
          <w:sz w:val="24"/>
          <w:szCs w:val="24"/>
          <w:u w:val="single"/>
        </w:rPr>
        <w:t>Funding</w:t>
      </w:r>
    </w:p>
    <w:p w14:paraId="70C89BCF" w14:textId="78CCF75B" w:rsidR="007C64B4" w:rsidRDefault="007C64B4"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 learned such a lot from the Programme.  We have started using the funding planning forms we were given which has helped formalise our approach to funding applications”</w:t>
      </w:r>
    </w:p>
    <w:p w14:paraId="0339B871" w14:textId="77777777" w:rsidR="007C64B4" w:rsidRDefault="007C64B4" w:rsidP="00A96116">
      <w:pPr>
        <w:jc w:val="both"/>
        <w:rPr>
          <w:rFonts w:asciiTheme="minorHAnsi" w:hAnsiTheme="minorHAnsi" w:cs="Arial"/>
          <w:bCs/>
          <w:i/>
          <w:iCs/>
          <w:color w:val="FF0000"/>
          <w:sz w:val="24"/>
          <w:szCs w:val="24"/>
        </w:rPr>
      </w:pPr>
    </w:p>
    <w:p w14:paraId="496D8F75" w14:textId="60A16992" w:rsidR="007C64B4" w:rsidRDefault="007C64B4"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“It’s encouraged us to do think differently.  We got fundings form a development office and they will now help with the funding applications.  Before it was just me, which was quite a strain, it’s better to have more than one person doing this”</w:t>
      </w:r>
    </w:p>
    <w:p w14:paraId="5E09F88D" w14:textId="77777777" w:rsidR="007C64B4" w:rsidRDefault="007C64B4" w:rsidP="00A96116">
      <w:pPr>
        <w:jc w:val="both"/>
        <w:rPr>
          <w:rFonts w:asciiTheme="minorHAnsi" w:hAnsiTheme="minorHAnsi" w:cs="Arial"/>
          <w:bCs/>
          <w:i/>
          <w:iCs/>
          <w:color w:val="FF0000"/>
          <w:sz w:val="24"/>
          <w:szCs w:val="24"/>
        </w:rPr>
      </w:pPr>
    </w:p>
    <w:p w14:paraId="78CBA9D8" w14:textId="46F1D8C3" w:rsidR="000D6202" w:rsidRPr="000D6202" w:rsidRDefault="000D6202" w:rsidP="00A96116">
      <w:pPr>
        <w:jc w:val="both"/>
        <w:rPr>
          <w:rFonts w:asciiTheme="minorHAnsi" w:hAnsiTheme="minorHAnsi" w:cs="Arial"/>
          <w:bCs/>
          <w:sz w:val="24"/>
          <w:szCs w:val="24"/>
          <w:u w:val="single"/>
        </w:rPr>
      </w:pPr>
      <w:r>
        <w:rPr>
          <w:rFonts w:asciiTheme="minorHAnsi" w:hAnsiTheme="minorHAnsi" w:cs="Arial"/>
          <w:bCs/>
          <w:sz w:val="24"/>
          <w:szCs w:val="24"/>
          <w:u w:val="single"/>
        </w:rPr>
        <w:t>Marketing</w:t>
      </w:r>
    </w:p>
    <w:p w14:paraId="406C06BF" w14:textId="416A470B" w:rsidR="007C64B4" w:rsidRDefault="007C64B4"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applied to the Young Person’s Guarantee Scheme – this has given us funding for temporary posts which has enabled us to get help with our online marketing. </w:t>
      </w:r>
      <w:r w:rsidR="00F871A7">
        <w:rPr>
          <w:rFonts w:asciiTheme="minorHAnsi" w:hAnsiTheme="minorHAnsi" w:cs="Arial"/>
          <w:bCs/>
          <w:i/>
          <w:iCs/>
          <w:color w:val="FF0000"/>
          <w:sz w:val="24"/>
          <w:szCs w:val="24"/>
        </w:rPr>
        <w:t>This is really helping our profile – we are being contacted by organisations from all over the UK and we are doing some really exciting collaborations as a result”.</w:t>
      </w:r>
    </w:p>
    <w:p w14:paraId="60C63552" w14:textId="77777777" w:rsidR="00F871A7" w:rsidRDefault="00F871A7" w:rsidP="00A96116">
      <w:pPr>
        <w:jc w:val="both"/>
        <w:rPr>
          <w:rFonts w:asciiTheme="minorHAnsi" w:hAnsiTheme="minorHAnsi" w:cs="Arial"/>
          <w:bCs/>
          <w:i/>
          <w:iCs/>
          <w:color w:val="FF0000"/>
          <w:sz w:val="24"/>
          <w:szCs w:val="24"/>
        </w:rPr>
      </w:pPr>
    </w:p>
    <w:p w14:paraId="5A8FE106" w14:textId="77777777" w:rsidR="00A237AF" w:rsidRDefault="00A237AF" w:rsidP="00A96116">
      <w:pPr>
        <w:jc w:val="both"/>
        <w:rPr>
          <w:rFonts w:asciiTheme="minorHAnsi" w:hAnsiTheme="minorHAnsi" w:cs="Arial"/>
          <w:bCs/>
          <w:sz w:val="24"/>
          <w:szCs w:val="24"/>
          <w:u w:val="single"/>
        </w:rPr>
      </w:pPr>
    </w:p>
    <w:p w14:paraId="1EE958BB" w14:textId="6A3A5305" w:rsidR="000D6202" w:rsidRPr="000D6202" w:rsidRDefault="000D6202" w:rsidP="00A96116">
      <w:pPr>
        <w:jc w:val="both"/>
        <w:rPr>
          <w:rFonts w:asciiTheme="minorHAnsi" w:hAnsiTheme="minorHAnsi" w:cs="Arial"/>
          <w:bCs/>
          <w:sz w:val="24"/>
          <w:szCs w:val="24"/>
          <w:u w:val="single"/>
        </w:rPr>
      </w:pPr>
      <w:r>
        <w:rPr>
          <w:rFonts w:asciiTheme="minorHAnsi" w:hAnsiTheme="minorHAnsi" w:cs="Arial"/>
          <w:bCs/>
          <w:sz w:val="24"/>
          <w:szCs w:val="24"/>
          <w:u w:val="single"/>
        </w:rPr>
        <w:lastRenderedPageBreak/>
        <w:t>Volunteers</w:t>
      </w:r>
    </w:p>
    <w:p w14:paraId="0B6158D8" w14:textId="78B9F569" w:rsidR="00F871A7" w:rsidRDefault="00F871A7"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also really looked at how we work with and manage volunteers, trying to get them more involved and keep them engaged.  We do a lot of communication with them, which we didn’t do so much of before”</w:t>
      </w:r>
      <w:r w:rsidR="009F1194">
        <w:rPr>
          <w:rFonts w:asciiTheme="minorHAnsi" w:hAnsiTheme="minorHAnsi" w:cs="Arial"/>
          <w:bCs/>
          <w:i/>
          <w:iCs/>
          <w:color w:val="FF0000"/>
          <w:sz w:val="24"/>
          <w:szCs w:val="24"/>
        </w:rPr>
        <w:t>.</w:t>
      </w:r>
    </w:p>
    <w:p w14:paraId="13962C2D" w14:textId="77777777" w:rsidR="009F1194" w:rsidRDefault="009F1194" w:rsidP="00A96116">
      <w:pPr>
        <w:jc w:val="both"/>
        <w:rPr>
          <w:rFonts w:asciiTheme="minorHAnsi" w:hAnsiTheme="minorHAnsi" w:cs="Arial"/>
          <w:bCs/>
          <w:i/>
          <w:iCs/>
          <w:color w:val="FF0000"/>
          <w:sz w:val="24"/>
          <w:szCs w:val="24"/>
        </w:rPr>
      </w:pPr>
    </w:p>
    <w:p w14:paraId="66DA2FA9" w14:textId="19FB8170" w:rsidR="009F1194" w:rsidRDefault="009F1194"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used the colour wheel with</w:t>
      </w:r>
      <w:r w:rsidR="000D6202">
        <w:rPr>
          <w:rFonts w:asciiTheme="minorHAnsi" w:hAnsiTheme="minorHAnsi" w:cs="Arial"/>
          <w:bCs/>
          <w:i/>
          <w:iCs/>
          <w:color w:val="FF0000"/>
          <w:sz w:val="24"/>
          <w:szCs w:val="24"/>
        </w:rPr>
        <w:t xml:space="preserve"> our volunteers</w:t>
      </w:r>
      <w:r>
        <w:rPr>
          <w:rFonts w:asciiTheme="minorHAnsi" w:hAnsiTheme="minorHAnsi" w:cs="Arial"/>
          <w:bCs/>
          <w:i/>
          <w:iCs/>
          <w:color w:val="FF0000"/>
          <w:sz w:val="24"/>
          <w:szCs w:val="24"/>
        </w:rPr>
        <w:t xml:space="preserve"> </w:t>
      </w:r>
      <w:r w:rsidR="000D6202">
        <w:rPr>
          <w:rFonts w:asciiTheme="minorHAnsi" w:hAnsiTheme="minorHAnsi" w:cs="Arial"/>
          <w:bCs/>
          <w:i/>
          <w:iCs/>
          <w:color w:val="FF0000"/>
          <w:sz w:val="24"/>
          <w:szCs w:val="24"/>
        </w:rPr>
        <w:t>and have matched their roles to their personalities.  We are also developing more structured training for them”</w:t>
      </w:r>
    </w:p>
    <w:p w14:paraId="69FEE34F" w14:textId="77777777" w:rsidR="000D6202" w:rsidRPr="007C64B4" w:rsidRDefault="000D6202" w:rsidP="00A96116">
      <w:pPr>
        <w:jc w:val="both"/>
        <w:rPr>
          <w:rFonts w:asciiTheme="minorHAnsi" w:hAnsiTheme="minorHAnsi" w:cs="Arial"/>
          <w:bCs/>
          <w:i/>
          <w:iCs/>
          <w:color w:val="FF0000"/>
          <w:sz w:val="24"/>
          <w:szCs w:val="24"/>
        </w:rPr>
      </w:pPr>
    </w:p>
    <w:p w14:paraId="0514C7B1" w14:textId="3B97D8F6" w:rsidR="00A96116" w:rsidRDefault="00A96116" w:rsidP="00A96116">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A237AF">
        <w:rPr>
          <w:rFonts w:asciiTheme="minorHAnsi" w:hAnsiTheme="minorHAnsi" w:cs="Arial"/>
          <w:b/>
          <w:color w:val="808080" w:themeColor="background1" w:themeShade="80"/>
          <w:sz w:val="24"/>
          <w:szCs w:val="24"/>
        </w:rPr>
        <w:t>difference it has made</w:t>
      </w:r>
    </w:p>
    <w:p w14:paraId="093D8694" w14:textId="77777777" w:rsidR="00A96116" w:rsidRDefault="00A96116" w:rsidP="00A96116">
      <w:pPr>
        <w:jc w:val="both"/>
        <w:rPr>
          <w:rFonts w:asciiTheme="minorHAnsi" w:hAnsiTheme="minorHAnsi" w:cs="Arial"/>
          <w:bCs/>
          <w:color w:val="FF0000"/>
          <w:sz w:val="24"/>
          <w:szCs w:val="24"/>
        </w:rPr>
      </w:pPr>
    </w:p>
    <w:p w14:paraId="2F6DF705" w14:textId="18EC17D9" w:rsidR="00A96116" w:rsidRPr="000D6202" w:rsidRDefault="000D6202" w:rsidP="00A96116">
      <w:pPr>
        <w:jc w:val="both"/>
        <w:rPr>
          <w:rFonts w:asciiTheme="minorHAnsi" w:hAnsiTheme="minorHAnsi" w:cs="Arial"/>
          <w:bCs/>
          <w:sz w:val="24"/>
          <w:szCs w:val="24"/>
          <w:u w:val="single"/>
        </w:rPr>
      </w:pPr>
      <w:r>
        <w:rPr>
          <w:rFonts w:asciiTheme="minorHAnsi" w:hAnsiTheme="minorHAnsi" w:cs="Arial"/>
          <w:bCs/>
          <w:sz w:val="24"/>
          <w:szCs w:val="24"/>
          <w:u w:val="single"/>
        </w:rPr>
        <w:t>Community engagement</w:t>
      </w:r>
    </w:p>
    <w:p w14:paraId="6B0A371B" w14:textId="62C22E30" w:rsidR="007C64B4" w:rsidRDefault="00A96116"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7C64B4">
        <w:rPr>
          <w:rFonts w:asciiTheme="minorHAnsi" w:hAnsiTheme="minorHAnsi" w:cs="Arial"/>
          <w:bCs/>
          <w:i/>
          <w:iCs/>
          <w:color w:val="FF0000"/>
          <w:sz w:val="24"/>
          <w:szCs w:val="24"/>
        </w:rPr>
        <w:t>We have started a club for young people, this was suggested by one of our young people from the Young People Guarantee Scheme.  We are now getting a whole new generation of people interested in what we are doing”</w:t>
      </w:r>
    </w:p>
    <w:p w14:paraId="236D9278" w14:textId="77777777" w:rsidR="007C64B4" w:rsidRDefault="007C64B4" w:rsidP="00A96116">
      <w:pPr>
        <w:jc w:val="both"/>
        <w:rPr>
          <w:rFonts w:asciiTheme="minorHAnsi" w:hAnsiTheme="minorHAnsi" w:cs="Arial"/>
          <w:bCs/>
          <w:i/>
          <w:iCs/>
          <w:color w:val="FF0000"/>
          <w:sz w:val="24"/>
          <w:szCs w:val="24"/>
        </w:rPr>
      </w:pPr>
    </w:p>
    <w:p w14:paraId="26EF79FD" w14:textId="06752E0E" w:rsidR="007C64B4" w:rsidRDefault="007C64B4"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took on board some of the ideas from the Community Engagement session and we now have a mid-week memories club – this reaches out to people in the community with dementia.  It’s been so popular we need a bigger space”</w:t>
      </w:r>
    </w:p>
    <w:p w14:paraId="15C0DA30" w14:textId="77777777" w:rsidR="007C64B4" w:rsidRDefault="007C64B4" w:rsidP="00A96116">
      <w:pPr>
        <w:jc w:val="both"/>
        <w:rPr>
          <w:rFonts w:asciiTheme="minorHAnsi" w:hAnsiTheme="minorHAnsi" w:cs="Arial"/>
          <w:bCs/>
          <w:i/>
          <w:iCs/>
          <w:color w:val="FF0000"/>
          <w:sz w:val="24"/>
          <w:szCs w:val="24"/>
        </w:rPr>
      </w:pPr>
    </w:p>
    <w:p w14:paraId="3C9B9C6B" w14:textId="4B7FCF33" w:rsidR="000D6202" w:rsidRPr="000D6202" w:rsidRDefault="000D6202" w:rsidP="00A96116">
      <w:pPr>
        <w:jc w:val="both"/>
        <w:rPr>
          <w:rFonts w:asciiTheme="minorHAnsi" w:hAnsiTheme="minorHAnsi" w:cs="Arial"/>
          <w:bCs/>
          <w:sz w:val="24"/>
          <w:szCs w:val="24"/>
          <w:u w:val="single"/>
        </w:rPr>
      </w:pPr>
      <w:r>
        <w:rPr>
          <w:rFonts w:asciiTheme="minorHAnsi" w:hAnsiTheme="minorHAnsi" w:cs="Arial"/>
          <w:bCs/>
          <w:sz w:val="24"/>
          <w:szCs w:val="24"/>
          <w:u w:val="single"/>
        </w:rPr>
        <w:t>Marketing/social media</w:t>
      </w:r>
    </w:p>
    <w:p w14:paraId="7F432754" w14:textId="776E1EE9" w:rsidR="007C64B4" w:rsidRDefault="00F871A7"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reached out to other organisations as well, looking for help with things that we have struggled with in the past.  We are really taking on social media more and have introduced podcasts which we are working with another local community group to help us with.  We have also introduced animations on to our website, with the help of one of the young people who came to us through the Young Person’s Guarantee Scheme.  This has been fantastic in helping us reach out to children and young people in the community to encourage them to get interested in their local history”</w:t>
      </w:r>
    </w:p>
    <w:p w14:paraId="05E7CD09" w14:textId="7EAA401A" w:rsidR="00F871A7" w:rsidRDefault="00F871A7" w:rsidP="00A96116">
      <w:pPr>
        <w:jc w:val="both"/>
        <w:rPr>
          <w:rFonts w:asciiTheme="minorHAnsi" w:hAnsiTheme="minorHAnsi" w:cs="Arial"/>
          <w:bCs/>
          <w:i/>
          <w:iCs/>
          <w:color w:val="FF0000"/>
          <w:sz w:val="24"/>
          <w:szCs w:val="24"/>
        </w:rPr>
      </w:pPr>
    </w:p>
    <w:p w14:paraId="1252FEF8" w14:textId="299D6100" w:rsidR="000D6202" w:rsidRPr="000D6202" w:rsidRDefault="000D6202" w:rsidP="00A96116">
      <w:pPr>
        <w:jc w:val="both"/>
        <w:rPr>
          <w:rFonts w:asciiTheme="minorHAnsi" w:hAnsiTheme="minorHAnsi" w:cs="Arial"/>
          <w:bCs/>
          <w:sz w:val="24"/>
          <w:szCs w:val="24"/>
          <w:u w:val="single"/>
        </w:rPr>
      </w:pPr>
      <w:r>
        <w:rPr>
          <w:rFonts w:asciiTheme="minorHAnsi" w:hAnsiTheme="minorHAnsi" w:cs="Arial"/>
          <w:bCs/>
          <w:sz w:val="24"/>
          <w:szCs w:val="24"/>
          <w:u w:val="single"/>
        </w:rPr>
        <w:t>Fundraising</w:t>
      </w:r>
    </w:p>
    <w:p w14:paraId="7BEF141D" w14:textId="43DBBF76" w:rsidR="00F871A7" w:rsidRDefault="00F871A7"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also had more fundraising events to help raise money.  We are thinking bigger since the Fundraising session in the Programme and we have also introduced a Go Fund me site too</w:t>
      </w:r>
      <w:r w:rsidR="009F1194">
        <w:rPr>
          <w:rFonts w:asciiTheme="minorHAnsi" w:hAnsiTheme="minorHAnsi" w:cs="Arial"/>
          <w:bCs/>
          <w:i/>
          <w:iCs/>
          <w:color w:val="FF0000"/>
          <w:sz w:val="24"/>
          <w:szCs w:val="24"/>
        </w:rPr>
        <w:t>.  We also do more outreach, going to more events which has helped raise our profile</w:t>
      </w:r>
      <w:r>
        <w:rPr>
          <w:rFonts w:asciiTheme="minorHAnsi" w:hAnsiTheme="minorHAnsi" w:cs="Arial"/>
          <w:bCs/>
          <w:i/>
          <w:iCs/>
          <w:color w:val="FF0000"/>
          <w:sz w:val="24"/>
          <w:szCs w:val="24"/>
        </w:rPr>
        <w:t>”.</w:t>
      </w:r>
    </w:p>
    <w:p w14:paraId="5B22E833" w14:textId="77777777" w:rsidR="00F871A7" w:rsidRDefault="00F871A7" w:rsidP="00A96116">
      <w:pPr>
        <w:jc w:val="both"/>
        <w:rPr>
          <w:rFonts w:asciiTheme="minorHAnsi" w:hAnsiTheme="minorHAnsi" w:cs="Arial"/>
          <w:bCs/>
          <w:i/>
          <w:iCs/>
          <w:color w:val="FF0000"/>
          <w:sz w:val="24"/>
          <w:szCs w:val="24"/>
        </w:rPr>
      </w:pPr>
    </w:p>
    <w:p w14:paraId="2D667D41" w14:textId="5B69F9E4" w:rsidR="00A96116" w:rsidRDefault="00A237AF" w:rsidP="00A96116">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4FDFFD9B" w14:textId="77777777" w:rsidR="00A96116" w:rsidRDefault="00A96116" w:rsidP="00A96116">
      <w:pPr>
        <w:jc w:val="both"/>
        <w:rPr>
          <w:rFonts w:asciiTheme="minorHAnsi" w:hAnsiTheme="minorHAnsi" w:cs="Arial"/>
          <w:bCs/>
          <w:i/>
          <w:iCs/>
          <w:color w:val="FF0000"/>
          <w:sz w:val="24"/>
          <w:szCs w:val="24"/>
        </w:rPr>
      </w:pPr>
    </w:p>
    <w:p w14:paraId="0682B9DA" w14:textId="2B30A63A" w:rsidR="007C64B4" w:rsidRDefault="00A96116" w:rsidP="00A96116">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7C64B4">
        <w:rPr>
          <w:rFonts w:asciiTheme="minorHAnsi" w:hAnsiTheme="minorHAnsi" w:cs="Arial"/>
          <w:bCs/>
          <w:i/>
          <w:iCs/>
          <w:color w:val="FF0000"/>
          <w:sz w:val="24"/>
          <w:szCs w:val="24"/>
        </w:rPr>
        <w:t>We have increased our volunteers as a result of us doing more work in the community and raising our profile.  We have achieved the King’s Award for volunteers as well.  This recognises the work we are doing – we also have got young people volunteering which is fantastic”</w:t>
      </w:r>
    </w:p>
    <w:p w14:paraId="5F859FDC" w14:textId="77777777" w:rsidR="007C64B4" w:rsidRDefault="007C64B4" w:rsidP="00A96116">
      <w:pPr>
        <w:jc w:val="both"/>
        <w:rPr>
          <w:rFonts w:asciiTheme="minorHAnsi" w:hAnsiTheme="minorHAnsi" w:cs="Arial"/>
          <w:bCs/>
          <w:i/>
          <w:iCs/>
          <w:color w:val="FF0000"/>
          <w:sz w:val="24"/>
          <w:szCs w:val="24"/>
        </w:rPr>
      </w:pPr>
    </w:p>
    <w:p w14:paraId="72BFF865" w14:textId="77777777" w:rsidR="000D6202" w:rsidRDefault="000D6202" w:rsidP="000D6202">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have increased our web traffic substantially, its over 10,000 hits this year – way more than before.  We do online exhibitions now, something we would not have thought of before and this is helped by an apprentice funded by MGS”.  </w:t>
      </w:r>
    </w:p>
    <w:p w14:paraId="0FF4AD8B" w14:textId="77777777" w:rsidR="000D6202" w:rsidRDefault="000D6202" w:rsidP="00A96116">
      <w:pPr>
        <w:jc w:val="both"/>
        <w:rPr>
          <w:rFonts w:asciiTheme="minorHAnsi" w:hAnsiTheme="minorHAnsi" w:cs="Arial"/>
          <w:bCs/>
          <w:i/>
          <w:iCs/>
          <w:color w:val="FF0000"/>
          <w:sz w:val="24"/>
          <w:szCs w:val="24"/>
        </w:rPr>
      </w:pPr>
    </w:p>
    <w:p w14:paraId="1A7E6D05" w14:textId="77777777" w:rsidR="003E1EA2" w:rsidRDefault="003E1EA2" w:rsidP="00897B0D">
      <w:pPr>
        <w:rPr>
          <w:rFonts w:asciiTheme="minorHAnsi" w:hAnsiTheme="minorHAnsi" w:cs="Arial"/>
          <w:b/>
          <w:color w:val="808080" w:themeColor="background1" w:themeShade="80"/>
          <w:sz w:val="28"/>
          <w:szCs w:val="28"/>
        </w:rPr>
      </w:pPr>
    </w:p>
    <w:p w14:paraId="672DAF5F" w14:textId="77777777" w:rsidR="003E1EA2" w:rsidRDefault="003E1EA2" w:rsidP="00897B0D">
      <w:pPr>
        <w:rPr>
          <w:rFonts w:asciiTheme="minorHAnsi" w:hAnsiTheme="minorHAnsi" w:cs="Arial"/>
          <w:b/>
          <w:color w:val="808080" w:themeColor="background1" w:themeShade="80"/>
          <w:sz w:val="28"/>
          <w:szCs w:val="28"/>
        </w:rPr>
      </w:pPr>
    </w:p>
    <w:p w14:paraId="6900FEBB" w14:textId="5EADAD8C" w:rsidR="00897B0D" w:rsidRPr="00275481" w:rsidRDefault="00897B0D" w:rsidP="00897B0D">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lastRenderedPageBreak/>
        <w:t>2.5</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Case study D</w:t>
      </w:r>
    </w:p>
    <w:p w14:paraId="66392878" w14:textId="721CB073" w:rsidR="00897B0D" w:rsidRDefault="00897B0D" w:rsidP="00897B0D">
      <w:pPr>
        <w:autoSpaceDE w:val="0"/>
        <w:autoSpaceDN w:val="0"/>
        <w:adjustRightInd w:val="0"/>
        <w:rPr>
          <w:rFonts w:asciiTheme="minorHAnsi" w:hAnsiTheme="minorHAnsi" w:cs="Arial"/>
          <w:bCs/>
          <w:sz w:val="24"/>
          <w:szCs w:val="24"/>
        </w:rPr>
      </w:pPr>
    </w:p>
    <w:p w14:paraId="6B043501" w14:textId="5403D978" w:rsidR="00CB41B7" w:rsidRDefault="00A237AF" w:rsidP="00CB41B7">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A</w:t>
      </w:r>
      <w:r w:rsidR="00CB41B7">
        <w:rPr>
          <w:rFonts w:asciiTheme="minorHAnsi" w:hAnsiTheme="minorHAnsi" w:cs="Arial"/>
          <w:bCs/>
          <w:sz w:val="24"/>
          <w:szCs w:val="24"/>
        </w:rPr>
        <w:t xml:space="preserve"> rural museum which has operated for 60 years and has n</w:t>
      </w:r>
      <w:r w:rsidR="00897B0D">
        <w:rPr>
          <w:rFonts w:asciiTheme="minorHAnsi" w:hAnsiTheme="minorHAnsi" w:cs="Arial"/>
          <w:bCs/>
          <w:sz w:val="24"/>
          <w:szCs w:val="24"/>
        </w:rPr>
        <w:t>ine trustees and eight managers and staff</w:t>
      </w:r>
      <w:r w:rsidR="00CB41B7">
        <w:rPr>
          <w:rFonts w:asciiTheme="minorHAnsi" w:hAnsiTheme="minorHAnsi" w:cs="Arial"/>
          <w:bCs/>
          <w:sz w:val="24"/>
          <w:szCs w:val="24"/>
        </w:rPr>
        <w:t xml:space="preserve">.  It is funded through a combination of membership fees, grant funding, local fund raising and donations. </w:t>
      </w:r>
    </w:p>
    <w:p w14:paraId="51E14465" w14:textId="77777777" w:rsidR="00CB41B7" w:rsidRDefault="00CB41B7" w:rsidP="00CB41B7">
      <w:pPr>
        <w:autoSpaceDE w:val="0"/>
        <w:autoSpaceDN w:val="0"/>
        <w:adjustRightInd w:val="0"/>
        <w:jc w:val="both"/>
        <w:rPr>
          <w:rFonts w:asciiTheme="minorHAnsi" w:hAnsiTheme="minorHAnsi" w:cs="Arial"/>
          <w:bCs/>
          <w:sz w:val="24"/>
          <w:szCs w:val="24"/>
        </w:rPr>
      </w:pPr>
    </w:p>
    <w:p w14:paraId="739A827C" w14:textId="04B21C3C" w:rsidR="00CB41B7" w:rsidRDefault="00CB41B7" w:rsidP="00CB41B7">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Participants attended Leadership, Business Planning and Communications and Community Engagement sessions.</w:t>
      </w:r>
    </w:p>
    <w:p w14:paraId="4FC7A35A" w14:textId="0026C946" w:rsidR="00897B0D" w:rsidRDefault="00897B0D" w:rsidP="00CB41B7">
      <w:pPr>
        <w:autoSpaceDE w:val="0"/>
        <w:autoSpaceDN w:val="0"/>
        <w:adjustRightInd w:val="0"/>
        <w:jc w:val="both"/>
        <w:rPr>
          <w:rFonts w:asciiTheme="minorHAnsi" w:hAnsiTheme="minorHAnsi" w:cs="Arial"/>
          <w:bCs/>
          <w:sz w:val="24"/>
          <w:szCs w:val="24"/>
        </w:rPr>
      </w:pPr>
      <w:r>
        <w:rPr>
          <w:rFonts w:asciiTheme="minorHAnsi" w:hAnsiTheme="minorHAnsi" w:cs="Arial"/>
          <w:bCs/>
          <w:sz w:val="24"/>
          <w:szCs w:val="24"/>
        </w:rPr>
        <w:t xml:space="preserve"> </w:t>
      </w:r>
    </w:p>
    <w:p w14:paraId="18F6BDF2" w14:textId="77777777" w:rsidR="00897B0D" w:rsidRDefault="00897B0D" w:rsidP="00897B0D">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4CE19E24" w14:textId="77777777" w:rsidR="00897B0D" w:rsidRDefault="00897B0D" w:rsidP="00897B0D">
      <w:pPr>
        <w:jc w:val="both"/>
        <w:rPr>
          <w:rFonts w:asciiTheme="minorHAnsi" w:hAnsiTheme="minorHAnsi" w:cs="Arial"/>
          <w:bCs/>
          <w:sz w:val="24"/>
          <w:szCs w:val="24"/>
        </w:rPr>
      </w:pPr>
    </w:p>
    <w:p w14:paraId="03C97758" w14:textId="426ED20E" w:rsidR="00CB41B7" w:rsidRDefault="00CB41B7" w:rsidP="00897B0D">
      <w:pPr>
        <w:jc w:val="both"/>
        <w:rPr>
          <w:rFonts w:asciiTheme="minorHAnsi" w:hAnsiTheme="minorHAnsi" w:cs="Arial"/>
          <w:bCs/>
          <w:sz w:val="24"/>
          <w:szCs w:val="24"/>
        </w:rPr>
      </w:pPr>
      <w:r>
        <w:rPr>
          <w:rFonts w:asciiTheme="minorHAnsi" w:hAnsiTheme="minorHAnsi" w:cs="Arial"/>
          <w:bCs/>
          <w:sz w:val="24"/>
          <w:szCs w:val="24"/>
        </w:rPr>
        <w:t>The Board had started to review their business strategy and were keen to enhance their strategic planning.  In addition to attending the Programme, the Board also commissioned a day with Blue Sky to further develop their mission, vision and values.</w:t>
      </w:r>
    </w:p>
    <w:p w14:paraId="3CF935A5" w14:textId="77777777" w:rsidR="00CB41B7" w:rsidRDefault="00CB41B7" w:rsidP="00897B0D">
      <w:pPr>
        <w:jc w:val="both"/>
        <w:rPr>
          <w:rFonts w:asciiTheme="minorHAnsi" w:hAnsiTheme="minorHAnsi" w:cs="Arial"/>
          <w:bCs/>
          <w:sz w:val="24"/>
          <w:szCs w:val="24"/>
        </w:rPr>
      </w:pPr>
    </w:p>
    <w:p w14:paraId="1B5E1779" w14:textId="667092E9" w:rsidR="00897B0D" w:rsidRDefault="00897B0D" w:rsidP="00897B0D">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 learning</w:t>
      </w:r>
      <w:r w:rsidR="00A237AF">
        <w:rPr>
          <w:rFonts w:asciiTheme="minorHAnsi" w:hAnsiTheme="minorHAnsi" w:cs="Arial"/>
          <w:b/>
          <w:color w:val="808080" w:themeColor="background1" w:themeShade="80"/>
          <w:sz w:val="24"/>
          <w:szCs w:val="24"/>
        </w:rPr>
        <w:t xml:space="preserve"> has been used</w:t>
      </w:r>
    </w:p>
    <w:p w14:paraId="03B73F6C" w14:textId="77777777" w:rsidR="00897B0D" w:rsidRDefault="00897B0D" w:rsidP="00897B0D">
      <w:pPr>
        <w:jc w:val="both"/>
        <w:rPr>
          <w:rFonts w:asciiTheme="minorHAnsi" w:hAnsiTheme="minorHAnsi" w:cs="Arial"/>
          <w:bCs/>
          <w:sz w:val="24"/>
          <w:szCs w:val="24"/>
        </w:rPr>
      </w:pPr>
    </w:p>
    <w:p w14:paraId="0EB7CEF1" w14:textId="1C865EA9" w:rsidR="00A237AF" w:rsidRDefault="00A237AF" w:rsidP="00897B0D">
      <w:pPr>
        <w:jc w:val="both"/>
        <w:rPr>
          <w:rFonts w:asciiTheme="minorHAnsi" w:hAnsiTheme="minorHAnsi" w:cs="Arial"/>
          <w:bCs/>
          <w:sz w:val="24"/>
          <w:szCs w:val="24"/>
        </w:rPr>
      </w:pPr>
      <w:r>
        <w:rPr>
          <w:rFonts w:asciiTheme="minorHAnsi" w:hAnsiTheme="minorHAnsi" w:cs="Arial"/>
          <w:bCs/>
          <w:sz w:val="24"/>
          <w:szCs w:val="24"/>
        </w:rPr>
        <w:t>The Programme has enabled the organisation</w:t>
      </w:r>
      <w:r w:rsidR="008172CF">
        <w:rPr>
          <w:rFonts w:asciiTheme="minorHAnsi" w:hAnsiTheme="minorHAnsi" w:cs="Arial"/>
          <w:bCs/>
          <w:sz w:val="24"/>
          <w:szCs w:val="24"/>
        </w:rPr>
        <w:t xml:space="preserve"> to review and enhance its strategic and fundraising processes.</w:t>
      </w:r>
    </w:p>
    <w:p w14:paraId="579A3AC0" w14:textId="77777777" w:rsidR="008172CF" w:rsidRDefault="008172CF" w:rsidP="00897B0D">
      <w:pPr>
        <w:jc w:val="both"/>
        <w:rPr>
          <w:rFonts w:asciiTheme="minorHAnsi" w:hAnsiTheme="minorHAnsi" w:cs="Arial"/>
          <w:bCs/>
          <w:sz w:val="24"/>
          <w:szCs w:val="24"/>
        </w:rPr>
      </w:pPr>
    </w:p>
    <w:p w14:paraId="4CC5A23B" w14:textId="3997FD19" w:rsidR="00CB41B7" w:rsidRDefault="00CB41B7" w:rsidP="00897B0D">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had a strategy in place but felt that it was sufficiently detailed in terms of setting out what we needed to do.  The training Programme was incredibly useful for helping us better define our vision and values</w:t>
      </w:r>
      <w:r w:rsidR="00E87F7F">
        <w:rPr>
          <w:rFonts w:asciiTheme="minorHAnsi" w:hAnsiTheme="minorHAnsi" w:cs="Arial"/>
          <w:bCs/>
          <w:i/>
          <w:iCs/>
          <w:color w:val="FF0000"/>
          <w:sz w:val="24"/>
          <w:szCs w:val="24"/>
        </w:rPr>
        <w:t>.  It helped get buy in from everyone to where we wanted to go, which was really important”</w:t>
      </w:r>
    </w:p>
    <w:p w14:paraId="160BC1BF" w14:textId="77777777" w:rsidR="00E87F7F" w:rsidRDefault="00E87F7F" w:rsidP="00897B0D">
      <w:pPr>
        <w:jc w:val="both"/>
        <w:rPr>
          <w:rFonts w:asciiTheme="minorHAnsi" w:hAnsiTheme="minorHAnsi" w:cs="Arial"/>
          <w:bCs/>
          <w:i/>
          <w:iCs/>
          <w:color w:val="FF0000"/>
          <w:sz w:val="24"/>
          <w:szCs w:val="24"/>
        </w:rPr>
      </w:pPr>
    </w:p>
    <w:p w14:paraId="1B2D73C1" w14:textId="1CB6DD83" w:rsidR="00E87F7F" w:rsidRPr="00CB41B7" w:rsidRDefault="00E87F7F" w:rsidP="00897B0D">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“It also opened our eyes to fund raising.  We saw that in a quite limited way before and now realise that applying for grants is a key way of fundraising”</w:t>
      </w:r>
    </w:p>
    <w:p w14:paraId="37BCF156" w14:textId="77777777" w:rsidR="00CB41B7" w:rsidRDefault="00CB41B7" w:rsidP="00897B0D">
      <w:pPr>
        <w:jc w:val="both"/>
        <w:rPr>
          <w:rFonts w:asciiTheme="minorHAnsi" w:hAnsiTheme="minorHAnsi" w:cs="Arial"/>
          <w:bCs/>
          <w:sz w:val="24"/>
          <w:szCs w:val="24"/>
        </w:rPr>
      </w:pPr>
    </w:p>
    <w:p w14:paraId="23686A29" w14:textId="1D70D042" w:rsidR="00E87F7F" w:rsidRPr="00E87F7F" w:rsidRDefault="00E87F7F" w:rsidP="00897B0D">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“The Leadership sessions and the colour wheel made me realise that people are different and there are different ways of working with people to achieve what you want”</w:t>
      </w:r>
    </w:p>
    <w:p w14:paraId="53DDCEE6" w14:textId="77777777" w:rsidR="00CB41B7" w:rsidRDefault="00CB41B7" w:rsidP="00897B0D">
      <w:pPr>
        <w:jc w:val="both"/>
        <w:rPr>
          <w:rFonts w:asciiTheme="minorHAnsi" w:hAnsiTheme="minorHAnsi" w:cs="Arial"/>
          <w:bCs/>
          <w:sz w:val="24"/>
          <w:szCs w:val="24"/>
        </w:rPr>
      </w:pPr>
    </w:p>
    <w:p w14:paraId="1E39F02E" w14:textId="0E503A62" w:rsidR="00897B0D" w:rsidRDefault="00897B0D" w:rsidP="00897B0D">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8172CF">
        <w:rPr>
          <w:rFonts w:asciiTheme="minorHAnsi" w:hAnsiTheme="minorHAnsi" w:cs="Arial"/>
          <w:b/>
          <w:color w:val="808080" w:themeColor="background1" w:themeShade="80"/>
          <w:sz w:val="24"/>
          <w:szCs w:val="24"/>
        </w:rPr>
        <w:t>difference it has made</w:t>
      </w:r>
    </w:p>
    <w:p w14:paraId="2FBFC617" w14:textId="77777777" w:rsidR="00897B0D" w:rsidRDefault="00897B0D" w:rsidP="00897B0D">
      <w:pPr>
        <w:jc w:val="both"/>
        <w:rPr>
          <w:rFonts w:asciiTheme="minorHAnsi" w:hAnsiTheme="minorHAnsi" w:cs="Arial"/>
          <w:bCs/>
          <w:color w:val="FF0000"/>
          <w:sz w:val="24"/>
          <w:szCs w:val="24"/>
        </w:rPr>
      </w:pPr>
    </w:p>
    <w:p w14:paraId="3605975C" w14:textId="13310E5D" w:rsidR="00E87F7F" w:rsidRPr="00E87F7F" w:rsidRDefault="00E87F7F" w:rsidP="00897B0D">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started work on an action plan, linking it to the new strategy so that we have a clear plan of how to take things forward”</w:t>
      </w:r>
    </w:p>
    <w:p w14:paraId="1F077586" w14:textId="77777777" w:rsidR="00E87F7F" w:rsidRDefault="00E87F7F" w:rsidP="00897B0D">
      <w:pPr>
        <w:jc w:val="both"/>
        <w:rPr>
          <w:rFonts w:asciiTheme="minorHAnsi" w:hAnsiTheme="minorHAnsi" w:cs="Arial"/>
          <w:bCs/>
          <w:color w:val="FF0000"/>
          <w:sz w:val="24"/>
          <w:szCs w:val="24"/>
        </w:rPr>
      </w:pPr>
    </w:p>
    <w:p w14:paraId="386C443F" w14:textId="78FB3EEA" w:rsidR="00897B0D" w:rsidRDefault="008172CF" w:rsidP="00897B0D">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2C82FCEE" w14:textId="77777777" w:rsidR="00897B0D" w:rsidRDefault="00897B0D" w:rsidP="00897B0D">
      <w:pPr>
        <w:jc w:val="both"/>
        <w:rPr>
          <w:rFonts w:asciiTheme="minorHAnsi" w:hAnsiTheme="minorHAnsi" w:cs="Arial"/>
          <w:bCs/>
          <w:i/>
          <w:iCs/>
          <w:color w:val="FF0000"/>
          <w:sz w:val="24"/>
          <w:szCs w:val="24"/>
        </w:rPr>
      </w:pPr>
    </w:p>
    <w:p w14:paraId="382DFA59" w14:textId="4902F0B1" w:rsidR="00897B0D" w:rsidRDefault="00897B0D" w:rsidP="00897B0D">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w:t>
      </w:r>
      <w:r w:rsidR="00E87F7F">
        <w:rPr>
          <w:rFonts w:asciiTheme="minorHAnsi" w:hAnsiTheme="minorHAnsi" w:cs="Arial"/>
          <w:bCs/>
          <w:i/>
          <w:iCs/>
          <w:color w:val="FF0000"/>
          <w:sz w:val="24"/>
          <w:szCs w:val="24"/>
        </w:rPr>
        <w:t>have improved and enhanced our communications with our Trustees and staff and are working more to get them involved and keep them involved.  As part of this we have signed up to the Fair Museum Jobs movement which encourages fairness and transparency, equity and inclusiveness in job recruitment and employment”.</w:t>
      </w:r>
    </w:p>
    <w:p w14:paraId="56E9F189" w14:textId="77777777" w:rsidR="00897B0D" w:rsidRDefault="00897B0D" w:rsidP="00897B0D">
      <w:pPr>
        <w:jc w:val="both"/>
        <w:rPr>
          <w:rFonts w:asciiTheme="minorHAnsi" w:hAnsiTheme="minorHAnsi" w:cs="Arial"/>
          <w:bCs/>
          <w:i/>
          <w:iCs/>
          <w:color w:val="FF0000"/>
          <w:sz w:val="24"/>
          <w:szCs w:val="24"/>
        </w:rPr>
      </w:pPr>
    </w:p>
    <w:p w14:paraId="1E61FD0B" w14:textId="77777777" w:rsidR="00E87F7F" w:rsidRDefault="00E87F7F" w:rsidP="00897B0D">
      <w:pPr>
        <w:jc w:val="both"/>
        <w:rPr>
          <w:rFonts w:asciiTheme="minorHAnsi" w:hAnsiTheme="minorHAnsi" w:cs="Arial"/>
          <w:bCs/>
          <w:i/>
          <w:iCs/>
          <w:color w:val="FF0000"/>
          <w:sz w:val="24"/>
          <w:szCs w:val="24"/>
        </w:rPr>
      </w:pPr>
    </w:p>
    <w:p w14:paraId="06EAA622" w14:textId="77777777" w:rsidR="00E87F7F" w:rsidRDefault="00E87F7F" w:rsidP="00897B0D">
      <w:pPr>
        <w:jc w:val="both"/>
        <w:rPr>
          <w:rFonts w:asciiTheme="minorHAnsi" w:hAnsiTheme="minorHAnsi" w:cs="Arial"/>
          <w:bCs/>
          <w:i/>
          <w:iCs/>
          <w:color w:val="FF0000"/>
          <w:sz w:val="24"/>
          <w:szCs w:val="24"/>
        </w:rPr>
      </w:pPr>
    </w:p>
    <w:p w14:paraId="61BF65B6" w14:textId="77777777" w:rsidR="003E1EA2" w:rsidRDefault="003E1EA2" w:rsidP="00E87F7F">
      <w:pPr>
        <w:rPr>
          <w:rFonts w:asciiTheme="minorHAnsi" w:hAnsiTheme="minorHAnsi" w:cs="Arial"/>
          <w:b/>
          <w:color w:val="808080" w:themeColor="background1" w:themeShade="80"/>
          <w:sz w:val="28"/>
          <w:szCs w:val="28"/>
        </w:rPr>
      </w:pPr>
    </w:p>
    <w:p w14:paraId="580A7816" w14:textId="77777777" w:rsidR="003E1EA2" w:rsidRDefault="003E1EA2" w:rsidP="00E87F7F">
      <w:pPr>
        <w:rPr>
          <w:rFonts w:asciiTheme="minorHAnsi" w:hAnsiTheme="minorHAnsi" w:cs="Arial"/>
          <w:b/>
          <w:color w:val="808080" w:themeColor="background1" w:themeShade="80"/>
          <w:sz w:val="28"/>
          <w:szCs w:val="28"/>
        </w:rPr>
      </w:pPr>
    </w:p>
    <w:p w14:paraId="4D9F0E09" w14:textId="1AC27AB5" w:rsidR="00E87F7F" w:rsidRDefault="00E87F7F" w:rsidP="00E87F7F">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lastRenderedPageBreak/>
        <w:t>2.6</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Case study E</w:t>
      </w:r>
    </w:p>
    <w:p w14:paraId="5701DA87" w14:textId="77777777" w:rsidR="00841491" w:rsidRDefault="00841491" w:rsidP="00E87F7F">
      <w:pPr>
        <w:rPr>
          <w:rFonts w:asciiTheme="minorHAnsi" w:hAnsiTheme="minorHAnsi" w:cs="Arial"/>
          <w:b/>
          <w:color w:val="808080" w:themeColor="background1" w:themeShade="80"/>
          <w:sz w:val="28"/>
          <w:szCs w:val="28"/>
        </w:rPr>
      </w:pPr>
    </w:p>
    <w:p w14:paraId="4E092538" w14:textId="53ABC862" w:rsidR="002D5494" w:rsidRDefault="008172CF" w:rsidP="00E87F7F">
      <w:pPr>
        <w:jc w:val="both"/>
        <w:rPr>
          <w:rFonts w:asciiTheme="minorHAnsi" w:hAnsiTheme="minorHAnsi" w:cs="Arial"/>
          <w:bCs/>
          <w:sz w:val="24"/>
          <w:szCs w:val="24"/>
        </w:rPr>
      </w:pPr>
      <w:r>
        <w:rPr>
          <w:rFonts w:asciiTheme="minorHAnsi" w:hAnsiTheme="minorHAnsi" w:cs="Arial"/>
          <w:bCs/>
          <w:sz w:val="24"/>
          <w:szCs w:val="24"/>
        </w:rPr>
        <w:t>A</w:t>
      </w:r>
      <w:r w:rsidR="00E87F7F">
        <w:rPr>
          <w:rFonts w:asciiTheme="minorHAnsi" w:hAnsiTheme="minorHAnsi" w:cs="Arial"/>
          <w:bCs/>
          <w:sz w:val="24"/>
          <w:szCs w:val="24"/>
        </w:rPr>
        <w:t xml:space="preserve"> </w:t>
      </w:r>
      <w:r w:rsidR="002D5494">
        <w:rPr>
          <w:rFonts w:asciiTheme="minorHAnsi" w:hAnsiTheme="minorHAnsi" w:cs="Arial"/>
          <w:bCs/>
          <w:sz w:val="24"/>
          <w:szCs w:val="24"/>
        </w:rPr>
        <w:t>conservation trust based in the Central Belt in Scotland.  The trust has been operating for over 30 years and has 6 trustees, a staff complement of 7 and a range of volunteers.  The trust is funded through a combination of donations, grants, subscriptions and local fundraising.</w:t>
      </w:r>
    </w:p>
    <w:p w14:paraId="3A3C2736" w14:textId="77777777" w:rsidR="002D5494" w:rsidRDefault="002D5494" w:rsidP="00E87F7F">
      <w:pPr>
        <w:jc w:val="both"/>
        <w:rPr>
          <w:rFonts w:asciiTheme="minorHAnsi" w:hAnsiTheme="minorHAnsi" w:cs="Arial"/>
          <w:bCs/>
          <w:sz w:val="24"/>
          <w:szCs w:val="24"/>
        </w:rPr>
      </w:pPr>
    </w:p>
    <w:p w14:paraId="6377C646" w14:textId="192BFA22" w:rsidR="00E87F7F" w:rsidRDefault="002D5494" w:rsidP="00E87F7F">
      <w:pPr>
        <w:jc w:val="both"/>
        <w:rPr>
          <w:rFonts w:asciiTheme="minorHAnsi" w:hAnsiTheme="minorHAnsi" w:cs="Arial"/>
          <w:bCs/>
          <w:sz w:val="24"/>
          <w:szCs w:val="24"/>
        </w:rPr>
      </w:pPr>
      <w:r>
        <w:rPr>
          <w:rFonts w:asciiTheme="minorHAnsi" w:hAnsiTheme="minorHAnsi" w:cs="Arial"/>
          <w:bCs/>
          <w:sz w:val="24"/>
          <w:szCs w:val="24"/>
        </w:rPr>
        <w:t>The Programme was attended by a manager and member of staff. The manager attended the sessions on Leadership, Governance and Business Planning and the staff members attended Communications and Community Engagement.</w:t>
      </w:r>
    </w:p>
    <w:p w14:paraId="2F237B25" w14:textId="77777777" w:rsidR="00E87F7F" w:rsidRDefault="00E87F7F" w:rsidP="00E87F7F">
      <w:pPr>
        <w:jc w:val="both"/>
        <w:rPr>
          <w:rFonts w:asciiTheme="minorHAnsi" w:hAnsiTheme="minorHAnsi" w:cs="Arial"/>
          <w:bCs/>
          <w:sz w:val="24"/>
          <w:szCs w:val="24"/>
        </w:rPr>
      </w:pPr>
    </w:p>
    <w:p w14:paraId="7F381421" w14:textId="77777777" w:rsidR="00E87F7F" w:rsidRDefault="00E87F7F" w:rsidP="00E87F7F">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25692017" w14:textId="77777777" w:rsidR="00E87F7F" w:rsidRDefault="00E87F7F" w:rsidP="00E87F7F">
      <w:pPr>
        <w:jc w:val="both"/>
        <w:rPr>
          <w:rFonts w:asciiTheme="minorHAnsi" w:hAnsiTheme="minorHAnsi" w:cs="Arial"/>
          <w:bCs/>
          <w:sz w:val="24"/>
          <w:szCs w:val="24"/>
        </w:rPr>
      </w:pPr>
    </w:p>
    <w:p w14:paraId="4D00CDA0" w14:textId="551CD842" w:rsidR="00E87F7F" w:rsidRDefault="007A4916" w:rsidP="00E87F7F">
      <w:pPr>
        <w:jc w:val="both"/>
        <w:rPr>
          <w:rFonts w:asciiTheme="minorHAnsi" w:hAnsiTheme="minorHAnsi" w:cs="Arial"/>
          <w:bCs/>
          <w:sz w:val="24"/>
          <w:szCs w:val="24"/>
        </w:rPr>
      </w:pPr>
      <w:r>
        <w:rPr>
          <w:rFonts w:asciiTheme="minorHAnsi" w:hAnsiTheme="minorHAnsi" w:cs="Arial"/>
          <w:bCs/>
          <w:sz w:val="24"/>
          <w:szCs w:val="24"/>
        </w:rPr>
        <w:t>The trust already had a focus on governance but was seeking to strengthen its approach to business planning and strategy.</w:t>
      </w:r>
    </w:p>
    <w:p w14:paraId="32DD409A" w14:textId="77777777" w:rsidR="00E87F7F" w:rsidRDefault="00E87F7F" w:rsidP="00E87F7F">
      <w:pPr>
        <w:jc w:val="both"/>
        <w:rPr>
          <w:rFonts w:asciiTheme="minorHAnsi" w:hAnsiTheme="minorHAnsi" w:cs="Arial"/>
          <w:bCs/>
          <w:sz w:val="24"/>
          <w:szCs w:val="24"/>
        </w:rPr>
      </w:pPr>
    </w:p>
    <w:p w14:paraId="6D0426BD" w14:textId="77777777" w:rsidR="00E87F7F" w:rsidRDefault="00E87F7F" w:rsidP="00E87F7F">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 we have used the learning</w:t>
      </w:r>
    </w:p>
    <w:p w14:paraId="534F15D9" w14:textId="77777777" w:rsidR="00E87F7F" w:rsidRDefault="00E87F7F" w:rsidP="00E87F7F">
      <w:pPr>
        <w:jc w:val="both"/>
        <w:rPr>
          <w:rFonts w:asciiTheme="minorHAnsi" w:hAnsiTheme="minorHAnsi" w:cs="Arial"/>
          <w:bCs/>
          <w:sz w:val="24"/>
          <w:szCs w:val="24"/>
        </w:rPr>
      </w:pPr>
    </w:p>
    <w:p w14:paraId="227F874F" w14:textId="7A1CE806" w:rsidR="008172CF" w:rsidRDefault="008172CF" w:rsidP="00E87F7F">
      <w:pPr>
        <w:jc w:val="both"/>
        <w:rPr>
          <w:rFonts w:asciiTheme="minorHAnsi" w:hAnsiTheme="minorHAnsi" w:cs="Arial"/>
          <w:bCs/>
          <w:sz w:val="24"/>
          <w:szCs w:val="24"/>
        </w:rPr>
      </w:pPr>
      <w:r>
        <w:rPr>
          <w:rFonts w:asciiTheme="minorHAnsi" w:hAnsiTheme="minorHAnsi" w:cs="Arial"/>
          <w:bCs/>
          <w:sz w:val="24"/>
          <w:szCs w:val="24"/>
        </w:rPr>
        <w:t>The Programme has enabled the trust to develop its strategic planning and has encouraged it to widen its reach into communities and in the sector.</w:t>
      </w:r>
    </w:p>
    <w:p w14:paraId="4391927F" w14:textId="77777777" w:rsidR="008172CF" w:rsidRDefault="008172CF" w:rsidP="00E87F7F">
      <w:pPr>
        <w:jc w:val="both"/>
        <w:rPr>
          <w:rFonts w:asciiTheme="minorHAnsi" w:hAnsiTheme="minorHAnsi" w:cs="Arial"/>
          <w:bCs/>
          <w:sz w:val="24"/>
          <w:szCs w:val="24"/>
        </w:rPr>
      </w:pPr>
    </w:p>
    <w:p w14:paraId="6170FC90" w14:textId="77777777" w:rsidR="00C972E7" w:rsidRDefault="007A4916"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“The business planning sessions, particularly on fundraising, were very strong.  It spurred us on to produce a strategy.   We have created a five</w:t>
      </w:r>
      <w:r w:rsidR="00C972E7">
        <w:rPr>
          <w:rFonts w:asciiTheme="minorHAnsi" w:hAnsiTheme="minorHAnsi" w:cs="Arial"/>
          <w:bCs/>
          <w:i/>
          <w:iCs/>
          <w:color w:val="FF0000"/>
          <w:sz w:val="24"/>
          <w:szCs w:val="24"/>
        </w:rPr>
        <w:t>-</w:t>
      </w:r>
      <w:r>
        <w:rPr>
          <w:rFonts w:asciiTheme="minorHAnsi" w:hAnsiTheme="minorHAnsi" w:cs="Arial"/>
          <w:bCs/>
          <w:i/>
          <w:iCs/>
          <w:color w:val="FF0000"/>
          <w:sz w:val="24"/>
          <w:szCs w:val="24"/>
        </w:rPr>
        <w:t>year strategy which was ratified at our recent Board meeting</w:t>
      </w:r>
      <w:r w:rsidR="00C972E7">
        <w:rPr>
          <w:rFonts w:asciiTheme="minorHAnsi" w:hAnsiTheme="minorHAnsi" w:cs="Arial"/>
          <w:bCs/>
          <w:i/>
          <w:iCs/>
          <w:color w:val="FF0000"/>
          <w:sz w:val="24"/>
          <w:szCs w:val="24"/>
        </w:rPr>
        <w:t>”</w:t>
      </w:r>
      <w:r>
        <w:rPr>
          <w:rFonts w:asciiTheme="minorHAnsi" w:hAnsiTheme="minorHAnsi" w:cs="Arial"/>
          <w:bCs/>
          <w:i/>
          <w:iCs/>
          <w:color w:val="FF0000"/>
          <w:sz w:val="24"/>
          <w:szCs w:val="24"/>
        </w:rPr>
        <w:t xml:space="preserve">. </w:t>
      </w:r>
    </w:p>
    <w:p w14:paraId="0705C9AA" w14:textId="77777777" w:rsidR="00C972E7" w:rsidRDefault="00C972E7" w:rsidP="00E87F7F">
      <w:pPr>
        <w:jc w:val="both"/>
        <w:rPr>
          <w:rFonts w:asciiTheme="minorHAnsi" w:hAnsiTheme="minorHAnsi" w:cs="Arial"/>
          <w:bCs/>
          <w:i/>
          <w:iCs/>
          <w:color w:val="FF0000"/>
          <w:sz w:val="24"/>
          <w:szCs w:val="24"/>
        </w:rPr>
      </w:pPr>
    </w:p>
    <w:p w14:paraId="595763DA" w14:textId="089E8075" w:rsidR="00C972E7" w:rsidRDefault="00C972E7"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made good contacts with other organisations who attended the Programme and we have kept up some of this, sharing ideas.  We didn’t really do this before”.</w:t>
      </w:r>
    </w:p>
    <w:p w14:paraId="3DC7FC7D" w14:textId="77777777" w:rsidR="00C972E7" w:rsidRDefault="00C972E7" w:rsidP="00E87F7F">
      <w:pPr>
        <w:jc w:val="both"/>
        <w:rPr>
          <w:rFonts w:asciiTheme="minorHAnsi" w:hAnsiTheme="minorHAnsi" w:cs="Arial"/>
          <w:bCs/>
          <w:i/>
          <w:iCs/>
          <w:color w:val="FF0000"/>
          <w:sz w:val="24"/>
          <w:szCs w:val="24"/>
        </w:rPr>
      </w:pPr>
    </w:p>
    <w:p w14:paraId="5250D3D1" w14:textId="2D355106" w:rsidR="00C972E7" w:rsidRDefault="00C972E7"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do a weekly round up on Facebook of what we have been doing and we have shared this with other groups to increase awareness.  The marketing session has encouraged us to put ourselves out there more.  We also give out more information for people – stuff that will encourage them to come in and see us” </w:t>
      </w:r>
    </w:p>
    <w:p w14:paraId="190AAB11" w14:textId="4FA3C8B3" w:rsidR="007A4916" w:rsidRPr="007A4916" w:rsidRDefault="007A4916"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 </w:t>
      </w:r>
    </w:p>
    <w:p w14:paraId="38E891AC" w14:textId="38845B0C" w:rsidR="00E87F7F" w:rsidRDefault="00E87F7F" w:rsidP="00E87F7F">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8172CF">
        <w:rPr>
          <w:rFonts w:asciiTheme="minorHAnsi" w:hAnsiTheme="minorHAnsi" w:cs="Arial"/>
          <w:b/>
          <w:color w:val="808080" w:themeColor="background1" w:themeShade="80"/>
          <w:sz w:val="24"/>
          <w:szCs w:val="24"/>
        </w:rPr>
        <w:t>difference it has made</w:t>
      </w:r>
    </w:p>
    <w:p w14:paraId="4D2952DE" w14:textId="77777777" w:rsidR="00E87F7F" w:rsidRDefault="00E87F7F" w:rsidP="00E87F7F">
      <w:pPr>
        <w:jc w:val="both"/>
        <w:rPr>
          <w:rFonts w:asciiTheme="minorHAnsi" w:hAnsiTheme="minorHAnsi" w:cs="Arial"/>
          <w:bCs/>
          <w:color w:val="FF0000"/>
          <w:sz w:val="24"/>
          <w:szCs w:val="24"/>
        </w:rPr>
      </w:pPr>
    </w:p>
    <w:p w14:paraId="40CD00BD" w14:textId="4B6C1289" w:rsidR="007A4916" w:rsidRDefault="007A4916"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“As a result of the Programme, this time we involved the Board, staff and volunteers in developing the strategy.  This is the first time we have done this and we feel we now have a broader buy-in to it.  It took more time to create it but it’s been worth it as people are committed to it”</w:t>
      </w:r>
    </w:p>
    <w:p w14:paraId="5B3E80CA" w14:textId="77777777" w:rsidR="007A4916" w:rsidRDefault="007A4916" w:rsidP="00E87F7F">
      <w:pPr>
        <w:jc w:val="both"/>
        <w:rPr>
          <w:rFonts w:asciiTheme="minorHAnsi" w:hAnsiTheme="minorHAnsi" w:cs="Arial"/>
          <w:bCs/>
          <w:i/>
          <w:iCs/>
          <w:color w:val="FF0000"/>
          <w:sz w:val="24"/>
          <w:szCs w:val="24"/>
        </w:rPr>
      </w:pPr>
    </w:p>
    <w:p w14:paraId="2A4ACF9A" w14:textId="525C7069" w:rsidR="007A4916" w:rsidRDefault="007A4916"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also turned the strategy into local work programmes for the staff so people can see clearly what they are doing and how this links to the strategy”.</w:t>
      </w:r>
    </w:p>
    <w:p w14:paraId="2AE87261" w14:textId="77777777" w:rsidR="007A4916" w:rsidRDefault="007A4916" w:rsidP="00E87F7F">
      <w:pPr>
        <w:jc w:val="both"/>
        <w:rPr>
          <w:rFonts w:asciiTheme="minorHAnsi" w:hAnsiTheme="minorHAnsi" w:cs="Arial"/>
          <w:bCs/>
          <w:i/>
          <w:iCs/>
          <w:color w:val="FF0000"/>
          <w:sz w:val="24"/>
          <w:szCs w:val="24"/>
        </w:rPr>
      </w:pPr>
    </w:p>
    <w:p w14:paraId="5A1F0676" w14:textId="15491B90" w:rsidR="007A4916" w:rsidRDefault="007A4916"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completely re-vamped our Trustee recruitment.  This was something we had not anticipated doing but the Leadership and Business Planning </w:t>
      </w:r>
      <w:r w:rsidR="00C972E7">
        <w:rPr>
          <w:rFonts w:asciiTheme="minorHAnsi" w:hAnsiTheme="minorHAnsi" w:cs="Arial"/>
          <w:bCs/>
          <w:i/>
          <w:iCs/>
          <w:color w:val="FF0000"/>
          <w:sz w:val="24"/>
          <w:szCs w:val="24"/>
        </w:rPr>
        <w:t xml:space="preserve">sessions made us realise we needed to focus more on the recruitment side of things.  It’s more like our approach to staff recruitment now.  We spent a lot of time setting out what we wanted and we got 11 </w:t>
      </w:r>
      <w:r w:rsidR="00C972E7">
        <w:rPr>
          <w:rFonts w:asciiTheme="minorHAnsi" w:hAnsiTheme="minorHAnsi" w:cs="Arial"/>
          <w:bCs/>
          <w:i/>
          <w:iCs/>
          <w:color w:val="FF0000"/>
          <w:sz w:val="24"/>
          <w:szCs w:val="24"/>
        </w:rPr>
        <w:lastRenderedPageBreak/>
        <w:t xml:space="preserve">applicants which we were delighted with.  We then could filter these to identify who we wanted to speak with.  The strategy really </w:t>
      </w:r>
      <w:r w:rsidR="003E1EA2">
        <w:rPr>
          <w:rFonts w:asciiTheme="minorHAnsi" w:hAnsiTheme="minorHAnsi" w:cs="Arial"/>
          <w:bCs/>
          <w:i/>
          <w:iCs/>
          <w:color w:val="FF0000"/>
          <w:sz w:val="24"/>
          <w:szCs w:val="24"/>
        </w:rPr>
        <w:t>helps</w:t>
      </w:r>
      <w:r w:rsidR="00C972E7">
        <w:rPr>
          <w:rFonts w:asciiTheme="minorHAnsi" w:hAnsiTheme="minorHAnsi" w:cs="Arial"/>
          <w:bCs/>
          <w:i/>
          <w:iCs/>
          <w:color w:val="FF0000"/>
          <w:sz w:val="24"/>
          <w:szCs w:val="24"/>
        </w:rPr>
        <w:t xml:space="preserve"> us see what skills we needed on our Board”.</w:t>
      </w:r>
    </w:p>
    <w:p w14:paraId="1283B220" w14:textId="77777777" w:rsidR="008172CF" w:rsidRDefault="008172CF" w:rsidP="00E87F7F">
      <w:pPr>
        <w:jc w:val="both"/>
        <w:rPr>
          <w:rFonts w:asciiTheme="minorHAnsi" w:hAnsiTheme="minorHAnsi" w:cs="Arial"/>
          <w:bCs/>
          <w:i/>
          <w:iCs/>
          <w:color w:val="FF0000"/>
          <w:sz w:val="24"/>
          <w:szCs w:val="24"/>
        </w:rPr>
      </w:pPr>
    </w:p>
    <w:p w14:paraId="4F5518A4" w14:textId="41CA8CAD" w:rsidR="00C972E7" w:rsidRPr="007A4916" w:rsidRDefault="00C972E7" w:rsidP="00E87F7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use social media lo lot more now and use it to talk to potential visitors and other organisations, telling them about us and what we are doing”.</w:t>
      </w:r>
    </w:p>
    <w:p w14:paraId="23F1B5AD" w14:textId="77777777" w:rsidR="007A4916" w:rsidRDefault="007A4916" w:rsidP="00E87F7F">
      <w:pPr>
        <w:jc w:val="both"/>
        <w:rPr>
          <w:rFonts w:asciiTheme="minorHAnsi" w:hAnsiTheme="minorHAnsi" w:cs="Arial"/>
          <w:bCs/>
          <w:color w:val="FF0000"/>
          <w:sz w:val="24"/>
          <w:szCs w:val="24"/>
        </w:rPr>
      </w:pPr>
    </w:p>
    <w:p w14:paraId="6604CE76" w14:textId="2BA05ADD" w:rsidR="00E87F7F" w:rsidRDefault="008172CF" w:rsidP="00E87F7F">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617165E6" w14:textId="77777777" w:rsidR="00E87F7F" w:rsidRDefault="00E87F7F" w:rsidP="00E87F7F">
      <w:pPr>
        <w:jc w:val="both"/>
        <w:rPr>
          <w:rFonts w:asciiTheme="minorHAnsi" w:hAnsiTheme="minorHAnsi" w:cs="Arial"/>
          <w:bCs/>
          <w:i/>
          <w:iCs/>
          <w:color w:val="FF0000"/>
          <w:sz w:val="24"/>
          <w:szCs w:val="24"/>
        </w:rPr>
      </w:pPr>
    </w:p>
    <w:p w14:paraId="559F8D09" w14:textId="7B985DBD" w:rsidR="00E87F7F" w:rsidRDefault="00E87F7F" w:rsidP="00C972E7">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C972E7">
        <w:rPr>
          <w:rFonts w:asciiTheme="minorHAnsi" w:hAnsiTheme="minorHAnsi" w:cs="Arial"/>
          <w:bCs/>
          <w:i/>
          <w:iCs/>
          <w:color w:val="FF0000"/>
          <w:sz w:val="24"/>
          <w:szCs w:val="24"/>
        </w:rPr>
        <w:t>I think we are in a good position.  We have new ideas for funding as result of re-shaping our strategy and our staff are more committed to it because they were more involved this time</w:t>
      </w:r>
      <w:r>
        <w:rPr>
          <w:rFonts w:asciiTheme="minorHAnsi" w:hAnsiTheme="minorHAnsi" w:cs="Arial"/>
          <w:bCs/>
          <w:i/>
          <w:iCs/>
          <w:color w:val="FF0000"/>
          <w:sz w:val="24"/>
          <w:szCs w:val="24"/>
        </w:rPr>
        <w:t xml:space="preserve">”.  </w:t>
      </w:r>
    </w:p>
    <w:p w14:paraId="71EC6C33" w14:textId="77777777" w:rsidR="00C972E7" w:rsidRDefault="00C972E7" w:rsidP="00C972E7">
      <w:pPr>
        <w:jc w:val="both"/>
        <w:rPr>
          <w:rFonts w:asciiTheme="minorHAnsi" w:hAnsiTheme="minorHAnsi" w:cs="Arial"/>
          <w:bCs/>
          <w:i/>
          <w:iCs/>
          <w:color w:val="FF0000"/>
          <w:sz w:val="24"/>
          <w:szCs w:val="24"/>
        </w:rPr>
      </w:pPr>
    </w:p>
    <w:p w14:paraId="0FD10C23" w14:textId="23161592" w:rsidR="00C972E7" w:rsidRDefault="00C972E7" w:rsidP="00C972E7">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massively increased our Facebook followers and we also have a QR code to make it easy for people to donate – we have had more donations this year than previously”</w:t>
      </w:r>
    </w:p>
    <w:p w14:paraId="182B3BBA" w14:textId="77777777" w:rsidR="00E87F7F" w:rsidRDefault="00E87F7F" w:rsidP="00897B0D">
      <w:pPr>
        <w:jc w:val="both"/>
        <w:rPr>
          <w:rFonts w:asciiTheme="minorHAnsi" w:hAnsiTheme="minorHAnsi" w:cs="Arial"/>
          <w:bCs/>
          <w:i/>
          <w:iCs/>
          <w:color w:val="FF0000"/>
          <w:sz w:val="24"/>
          <w:szCs w:val="24"/>
        </w:rPr>
      </w:pPr>
    </w:p>
    <w:p w14:paraId="59F2F607" w14:textId="3089317C" w:rsidR="004F4E5A" w:rsidRDefault="004F4E5A" w:rsidP="004F4E5A">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2.7</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Case study F</w:t>
      </w:r>
    </w:p>
    <w:p w14:paraId="58D54581" w14:textId="77777777" w:rsidR="004F4E5A" w:rsidRDefault="004F4E5A" w:rsidP="004F4E5A">
      <w:pPr>
        <w:rPr>
          <w:rFonts w:asciiTheme="minorHAnsi" w:hAnsiTheme="minorHAnsi" w:cs="Arial"/>
          <w:b/>
          <w:color w:val="808080" w:themeColor="background1" w:themeShade="80"/>
          <w:sz w:val="28"/>
          <w:szCs w:val="28"/>
        </w:rPr>
      </w:pPr>
    </w:p>
    <w:p w14:paraId="1223188A" w14:textId="5BE29429" w:rsidR="004F4E5A" w:rsidRDefault="008172CF" w:rsidP="004F4E5A">
      <w:pPr>
        <w:jc w:val="both"/>
        <w:rPr>
          <w:rFonts w:asciiTheme="minorHAnsi" w:hAnsiTheme="minorHAnsi" w:cs="Arial"/>
          <w:bCs/>
          <w:sz w:val="24"/>
          <w:szCs w:val="24"/>
        </w:rPr>
      </w:pPr>
      <w:r>
        <w:rPr>
          <w:rFonts w:asciiTheme="minorHAnsi" w:hAnsiTheme="minorHAnsi" w:cs="Arial"/>
          <w:bCs/>
          <w:sz w:val="24"/>
          <w:szCs w:val="24"/>
        </w:rPr>
        <w:t>A</w:t>
      </w:r>
      <w:r w:rsidR="004F4E5A">
        <w:rPr>
          <w:rFonts w:asciiTheme="minorHAnsi" w:hAnsiTheme="minorHAnsi" w:cs="Arial"/>
          <w:bCs/>
          <w:sz w:val="24"/>
          <w:szCs w:val="24"/>
        </w:rPr>
        <w:t xml:space="preserve">n art gallery based in the North East of Scotland.  It has been operating for over 50 years and has a team of 7 staff members and a range of volunteers.  Two participants attended the training. </w:t>
      </w:r>
    </w:p>
    <w:p w14:paraId="7985C09E" w14:textId="77777777" w:rsidR="004F4E5A" w:rsidRDefault="004F4E5A" w:rsidP="004F4E5A">
      <w:pPr>
        <w:jc w:val="both"/>
        <w:rPr>
          <w:rFonts w:asciiTheme="minorHAnsi" w:hAnsiTheme="minorHAnsi" w:cs="Arial"/>
          <w:bCs/>
          <w:sz w:val="24"/>
          <w:szCs w:val="24"/>
        </w:rPr>
      </w:pPr>
    </w:p>
    <w:p w14:paraId="53A10733" w14:textId="77777777" w:rsidR="004F4E5A" w:rsidRDefault="004F4E5A" w:rsidP="004F4E5A">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639E0206" w14:textId="77777777" w:rsidR="004F4E5A" w:rsidRDefault="004F4E5A" w:rsidP="004F4E5A">
      <w:pPr>
        <w:jc w:val="both"/>
        <w:rPr>
          <w:rFonts w:asciiTheme="minorHAnsi" w:hAnsiTheme="minorHAnsi" w:cs="Arial"/>
          <w:bCs/>
          <w:sz w:val="24"/>
          <w:szCs w:val="24"/>
        </w:rPr>
      </w:pPr>
    </w:p>
    <w:p w14:paraId="3FC0797F" w14:textId="47C29698" w:rsidR="004F4E5A" w:rsidRDefault="004F4E5A" w:rsidP="004F4E5A">
      <w:pPr>
        <w:jc w:val="both"/>
        <w:rPr>
          <w:rFonts w:asciiTheme="minorHAnsi" w:hAnsiTheme="minorHAnsi" w:cs="Arial"/>
          <w:bCs/>
          <w:sz w:val="24"/>
          <w:szCs w:val="24"/>
        </w:rPr>
      </w:pPr>
      <w:r>
        <w:rPr>
          <w:rFonts w:asciiTheme="minorHAnsi" w:hAnsiTheme="minorHAnsi" w:cs="Arial"/>
          <w:bCs/>
          <w:sz w:val="24"/>
          <w:szCs w:val="24"/>
        </w:rPr>
        <w:t xml:space="preserve">The gallery was keen to enhance their fundraising strategy, with a range of options to suit a cross-section of potential funders.  The gallery also wanted to develop a structure for fundraising applications which would enable people to respond effectively to short timescales for funding applications.  </w:t>
      </w:r>
    </w:p>
    <w:p w14:paraId="5601C464" w14:textId="77777777" w:rsidR="004F4E5A" w:rsidRDefault="004F4E5A" w:rsidP="004F4E5A">
      <w:pPr>
        <w:jc w:val="both"/>
        <w:rPr>
          <w:rFonts w:asciiTheme="minorHAnsi" w:hAnsiTheme="minorHAnsi" w:cs="Arial"/>
          <w:bCs/>
          <w:sz w:val="24"/>
          <w:szCs w:val="24"/>
        </w:rPr>
      </w:pPr>
    </w:p>
    <w:p w14:paraId="1CD82691" w14:textId="77777777" w:rsidR="004F4E5A" w:rsidRDefault="004F4E5A" w:rsidP="004F4E5A">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 we have used the learning</w:t>
      </w:r>
    </w:p>
    <w:p w14:paraId="2B4C5448" w14:textId="77777777" w:rsidR="004F4E5A" w:rsidRDefault="004F4E5A" w:rsidP="004F4E5A">
      <w:pPr>
        <w:jc w:val="both"/>
        <w:rPr>
          <w:rFonts w:asciiTheme="minorHAnsi" w:hAnsiTheme="minorHAnsi" w:cs="Arial"/>
          <w:bCs/>
          <w:sz w:val="24"/>
          <w:szCs w:val="24"/>
        </w:rPr>
      </w:pPr>
    </w:p>
    <w:p w14:paraId="1A85FCA1" w14:textId="714DD11F" w:rsidR="008172CF" w:rsidRDefault="008172CF" w:rsidP="004F4E5A">
      <w:pPr>
        <w:jc w:val="both"/>
        <w:rPr>
          <w:rFonts w:asciiTheme="minorHAnsi" w:hAnsiTheme="minorHAnsi" w:cs="Arial"/>
          <w:bCs/>
          <w:sz w:val="24"/>
          <w:szCs w:val="24"/>
        </w:rPr>
      </w:pPr>
      <w:r>
        <w:rPr>
          <w:rFonts w:asciiTheme="minorHAnsi" w:hAnsiTheme="minorHAnsi" w:cs="Arial"/>
          <w:bCs/>
          <w:sz w:val="24"/>
          <w:szCs w:val="24"/>
        </w:rPr>
        <w:t>The Programme has encouraged the gallery to enhance its approach to fundraising and to strengthen its introduction of Trustees to increase understanding of roles and responsibilities.</w:t>
      </w:r>
    </w:p>
    <w:p w14:paraId="1222FCC2" w14:textId="77777777" w:rsidR="008172CF" w:rsidRDefault="008172CF" w:rsidP="004F4E5A">
      <w:pPr>
        <w:jc w:val="both"/>
        <w:rPr>
          <w:rFonts w:asciiTheme="minorHAnsi" w:hAnsiTheme="minorHAnsi" w:cs="Arial"/>
          <w:bCs/>
          <w:sz w:val="24"/>
          <w:szCs w:val="24"/>
        </w:rPr>
      </w:pPr>
    </w:p>
    <w:p w14:paraId="2C9B9684" w14:textId="07515CB9" w:rsidR="004F4E5A" w:rsidRDefault="004F4E5A" w:rsidP="004F4E5A">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81647E">
        <w:rPr>
          <w:rFonts w:asciiTheme="minorHAnsi" w:hAnsiTheme="minorHAnsi" w:cs="Arial"/>
          <w:bCs/>
          <w:i/>
          <w:iCs/>
          <w:color w:val="FF0000"/>
          <w:sz w:val="24"/>
          <w:szCs w:val="24"/>
        </w:rPr>
        <w:t>F</w:t>
      </w:r>
      <w:r>
        <w:rPr>
          <w:rFonts w:asciiTheme="minorHAnsi" w:hAnsiTheme="minorHAnsi" w:cs="Arial"/>
          <w:bCs/>
          <w:i/>
          <w:iCs/>
          <w:color w:val="FF0000"/>
          <w:sz w:val="24"/>
          <w:szCs w:val="24"/>
        </w:rPr>
        <w:t xml:space="preserve">undraising is usually done by our CEO which can make it difficult for them to cover all the potential funding sources.  We are always worried we missed something.  </w:t>
      </w:r>
      <w:r w:rsidR="003E1EA2">
        <w:rPr>
          <w:rFonts w:asciiTheme="minorHAnsi" w:hAnsiTheme="minorHAnsi" w:cs="Arial"/>
          <w:bCs/>
          <w:i/>
          <w:iCs/>
          <w:color w:val="FF0000"/>
          <w:sz w:val="24"/>
          <w:szCs w:val="24"/>
        </w:rPr>
        <w:t>So,</w:t>
      </w:r>
      <w:r>
        <w:rPr>
          <w:rFonts w:asciiTheme="minorHAnsi" w:hAnsiTheme="minorHAnsi" w:cs="Arial"/>
          <w:bCs/>
          <w:i/>
          <w:iCs/>
          <w:color w:val="FF0000"/>
          <w:sz w:val="24"/>
          <w:szCs w:val="24"/>
        </w:rPr>
        <w:t xml:space="preserve"> we have taken the learning from the Business Planning session and created a generic application response which people can then tailor to specific funds as required.</w:t>
      </w:r>
      <w:r w:rsidR="0081647E">
        <w:rPr>
          <w:rFonts w:asciiTheme="minorHAnsi" w:hAnsiTheme="minorHAnsi" w:cs="Arial"/>
          <w:bCs/>
          <w:i/>
          <w:iCs/>
          <w:color w:val="FF0000"/>
          <w:sz w:val="24"/>
          <w:szCs w:val="24"/>
        </w:rPr>
        <w:t xml:space="preserve">  This should make it quicker and also would allow more people to apply for funds, spreading the load</w:t>
      </w:r>
      <w:r>
        <w:rPr>
          <w:rFonts w:asciiTheme="minorHAnsi" w:hAnsiTheme="minorHAnsi" w:cs="Arial"/>
          <w:bCs/>
          <w:i/>
          <w:iCs/>
          <w:color w:val="FF0000"/>
          <w:sz w:val="24"/>
          <w:szCs w:val="24"/>
        </w:rPr>
        <w:t>”</w:t>
      </w:r>
      <w:r w:rsidR="0081647E">
        <w:rPr>
          <w:rFonts w:asciiTheme="minorHAnsi" w:hAnsiTheme="minorHAnsi" w:cs="Arial"/>
          <w:bCs/>
          <w:i/>
          <w:iCs/>
          <w:color w:val="FF0000"/>
          <w:sz w:val="24"/>
          <w:szCs w:val="24"/>
        </w:rPr>
        <w:t>.</w:t>
      </w:r>
    </w:p>
    <w:p w14:paraId="3A2E1C48" w14:textId="77777777" w:rsidR="008172CF" w:rsidRDefault="008172CF" w:rsidP="008172CF">
      <w:pPr>
        <w:jc w:val="both"/>
        <w:rPr>
          <w:rFonts w:asciiTheme="minorHAnsi" w:hAnsiTheme="minorHAnsi" w:cs="Arial"/>
          <w:bCs/>
          <w:color w:val="FF0000"/>
          <w:sz w:val="24"/>
          <w:szCs w:val="24"/>
        </w:rPr>
      </w:pPr>
    </w:p>
    <w:p w14:paraId="2D4FFD41" w14:textId="0C5DAC1A" w:rsidR="0081647E" w:rsidRDefault="008172CF" w:rsidP="008172CF">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“The Leadership session also made us realise that we needed to introduce Trustee inductions.  Trustees didn’t get an induction before, unlike staff and our Board only meets once a quarter so people could be in post for quite a bit before they get to speak to another Trustee.”</w:t>
      </w:r>
    </w:p>
    <w:p w14:paraId="1707C227" w14:textId="77777777" w:rsidR="008172CF" w:rsidRDefault="008172CF" w:rsidP="004F4E5A">
      <w:pPr>
        <w:jc w:val="both"/>
        <w:rPr>
          <w:rFonts w:asciiTheme="minorHAnsi" w:hAnsiTheme="minorHAnsi" w:cs="Arial"/>
          <w:b/>
          <w:color w:val="808080" w:themeColor="background1" w:themeShade="80"/>
          <w:sz w:val="24"/>
          <w:szCs w:val="24"/>
        </w:rPr>
      </w:pPr>
    </w:p>
    <w:p w14:paraId="402E5899" w14:textId="77777777" w:rsidR="008172CF" w:rsidRDefault="008172CF" w:rsidP="004F4E5A">
      <w:pPr>
        <w:jc w:val="both"/>
        <w:rPr>
          <w:rFonts w:asciiTheme="minorHAnsi" w:hAnsiTheme="minorHAnsi" w:cs="Arial"/>
          <w:b/>
          <w:color w:val="808080" w:themeColor="background1" w:themeShade="80"/>
          <w:sz w:val="24"/>
          <w:szCs w:val="24"/>
        </w:rPr>
      </w:pPr>
    </w:p>
    <w:p w14:paraId="0703566A" w14:textId="77777777" w:rsidR="008172CF" w:rsidRDefault="008172CF" w:rsidP="004F4E5A">
      <w:pPr>
        <w:jc w:val="both"/>
        <w:rPr>
          <w:rFonts w:asciiTheme="minorHAnsi" w:hAnsiTheme="minorHAnsi" w:cs="Arial"/>
          <w:b/>
          <w:color w:val="808080" w:themeColor="background1" w:themeShade="80"/>
          <w:sz w:val="24"/>
          <w:szCs w:val="24"/>
        </w:rPr>
      </w:pPr>
    </w:p>
    <w:p w14:paraId="30914740" w14:textId="237E0CAE" w:rsidR="004F4E5A" w:rsidRDefault="004F4E5A" w:rsidP="004F4E5A">
      <w:pPr>
        <w:jc w:val="both"/>
        <w:rPr>
          <w:rFonts w:asciiTheme="minorHAnsi" w:hAnsiTheme="minorHAnsi" w:cs="Arial"/>
          <w:b/>
          <w:color w:val="808080" w:themeColor="background1" w:themeShade="80"/>
          <w:sz w:val="24"/>
          <w:szCs w:val="24"/>
        </w:rPr>
      </w:pPr>
      <w:r>
        <w:rPr>
          <w:rFonts w:asciiTheme="minorHAnsi" w:hAnsiTheme="minorHAnsi" w:cs="Arial"/>
          <w:b/>
          <w:color w:val="808080" w:themeColor="background1" w:themeShade="80"/>
          <w:sz w:val="24"/>
          <w:szCs w:val="24"/>
        </w:rPr>
        <w:lastRenderedPageBreak/>
        <w:t xml:space="preserve">What </w:t>
      </w:r>
      <w:r w:rsidR="008172CF">
        <w:rPr>
          <w:rFonts w:asciiTheme="minorHAnsi" w:hAnsiTheme="minorHAnsi" w:cs="Arial"/>
          <w:b/>
          <w:color w:val="808080" w:themeColor="background1" w:themeShade="80"/>
          <w:sz w:val="24"/>
          <w:szCs w:val="24"/>
        </w:rPr>
        <w:t>difference it has made</w:t>
      </w:r>
    </w:p>
    <w:p w14:paraId="1F1D75F1" w14:textId="77777777" w:rsidR="008172CF" w:rsidRDefault="008172CF" w:rsidP="004F4E5A">
      <w:pPr>
        <w:jc w:val="both"/>
        <w:rPr>
          <w:rFonts w:asciiTheme="minorHAnsi" w:hAnsiTheme="minorHAnsi" w:cs="Arial"/>
          <w:bCs/>
          <w:sz w:val="24"/>
          <w:szCs w:val="24"/>
        </w:rPr>
      </w:pPr>
    </w:p>
    <w:p w14:paraId="78B989C8" w14:textId="2329EB89" w:rsidR="0081647E" w:rsidRDefault="008172CF" w:rsidP="0081647E">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81647E">
        <w:rPr>
          <w:rFonts w:asciiTheme="minorHAnsi" w:hAnsiTheme="minorHAnsi" w:cs="Arial"/>
          <w:bCs/>
          <w:i/>
          <w:iCs/>
          <w:color w:val="FF0000"/>
          <w:sz w:val="24"/>
          <w:szCs w:val="24"/>
        </w:rPr>
        <w:t>We are developing an induction programme for them which will explain their role, especially what they are legally responsible for”.</w:t>
      </w:r>
    </w:p>
    <w:p w14:paraId="7F98CB17" w14:textId="77777777" w:rsidR="004F4E5A" w:rsidRDefault="004F4E5A" w:rsidP="004F4E5A">
      <w:pPr>
        <w:jc w:val="both"/>
        <w:rPr>
          <w:rFonts w:asciiTheme="minorHAnsi" w:hAnsiTheme="minorHAnsi" w:cs="Arial"/>
          <w:bCs/>
          <w:i/>
          <w:iCs/>
          <w:color w:val="FF0000"/>
          <w:sz w:val="24"/>
          <w:szCs w:val="24"/>
        </w:rPr>
      </w:pPr>
    </w:p>
    <w:p w14:paraId="23B4402C" w14:textId="4101991A" w:rsidR="004F4E5A" w:rsidRDefault="004F4E5A" w:rsidP="004F4E5A">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81647E">
        <w:rPr>
          <w:rFonts w:asciiTheme="minorHAnsi" w:hAnsiTheme="minorHAnsi" w:cs="Arial"/>
          <w:bCs/>
          <w:i/>
          <w:iCs/>
          <w:color w:val="FF0000"/>
          <w:sz w:val="24"/>
          <w:szCs w:val="24"/>
        </w:rPr>
        <w:t>The other staff member who attended the sessions has moved on – they have gone to another part of the sector so hopefully they will be taking their learning with them</w:t>
      </w:r>
      <w:r>
        <w:rPr>
          <w:rFonts w:asciiTheme="minorHAnsi" w:hAnsiTheme="minorHAnsi" w:cs="Arial"/>
          <w:bCs/>
          <w:i/>
          <w:iCs/>
          <w:color w:val="FF0000"/>
          <w:sz w:val="24"/>
          <w:szCs w:val="24"/>
        </w:rPr>
        <w:t>”.</w:t>
      </w:r>
    </w:p>
    <w:p w14:paraId="550E938D" w14:textId="77777777" w:rsidR="004F4E5A" w:rsidRDefault="004F4E5A" w:rsidP="004F4E5A">
      <w:pPr>
        <w:jc w:val="both"/>
        <w:rPr>
          <w:rFonts w:asciiTheme="minorHAnsi" w:hAnsiTheme="minorHAnsi" w:cs="Arial"/>
          <w:bCs/>
          <w:i/>
          <w:iCs/>
          <w:color w:val="FF0000"/>
          <w:sz w:val="24"/>
          <w:szCs w:val="24"/>
        </w:rPr>
      </w:pPr>
    </w:p>
    <w:p w14:paraId="3ADDFACE" w14:textId="0CF20182" w:rsidR="004F4E5A" w:rsidRDefault="008172CF" w:rsidP="004F4E5A">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70EB7FE2" w14:textId="77777777" w:rsidR="004F4E5A" w:rsidRDefault="004F4E5A" w:rsidP="004F4E5A">
      <w:pPr>
        <w:jc w:val="both"/>
        <w:rPr>
          <w:rFonts w:asciiTheme="minorHAnsi" w:hAnsiTheme="minorHAnsi" w:cs="Arial"/>
          <w:bCs/>
          <w:i/>
          <w:iCs/>
          <w:color w:val="FF0000"/>
          <w:sz w:val="24"/>
          <w:szCs w:val="24"/>
        </w:rPr>
      </w:pPr>
    </w:p>
    <w:p w14:paraId="1CCDBB86" w14:textId="56FC73C9" w:rsidR="004F4E5A" w:rsidRDefault="004F4E5A" w:rsidP="0081647E">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81647E">
        <w:rPr>
          <w:rFonts w:asciiTheme="minorHAnsi" w:hAnsiTheme="minorHAnsi" w:cs="Arial"/>
          <w:bCs/>
          <w:i/>
          <w:iCs/>
          <w:color w:val="FF0000"/>
          <w:sz w:val="24"/>
          <w:szCs w:val="24"/>
        </w:rPr>
        <w:t>The changes we have made are at an early stage so we are not yet able to fully determine the benefits</w:t>
      </w:r>
      <w:r>
        <w:rPr>
          <w:rFonts w:asciiTheme="minorHAnsi" w:hAnsiTheme="minorHAnsi" w:cs="Arial"/>
          <w:bCs/>
          <w:i/>
          <w:iCs/>
          <w:color w:val="FF0000"/>
          <w:sz w:val="24"/>
          <w:szCs w:val="24"/>
        </w:rPr>
        <w:t>”</w:t>
      </w:r>
      <w:r w:rsidR="0081647E">
        <w:rPr>
          <w:rFonts w:asciiTheme="minorHAnsi" w:hAnsiTheme="minorHAnsi" w:cs="Arial"/>
          <w:bCs/>
          <w:i/>
          <w:iCs/>
          <w:color w:val="FF0000"/>
          <w:sz w:val="24"/>
          <w:szCs w:val="24"/>
        </w:rPr>
        <w:t>.</w:t>
      </w:r>
    </w:p>
    <w:p w14:paraId="421EEBDF" w14:textId="77777777" w:rsidR="00E87F7F" w:rsidRDefault="00E87F7F" w:rsidP="00897B0D">
      <w:pPr>
        <w:jc w:val="both"/>
        <w:rPr>
          <w:rFonts w:asciiTheme="minorHAnsi" w:hAnsiTheme="minorHAnsi" w:cs="Arial"/>
          <w:bCs/>
          <w:i/>
          <w:iCs/>
          <w:color w:val="FF0000"/>
          <w:sz w:val="24"/>
          <w:szCs w:val="24"/>
        </w:rPr>
      </w:pPr>
    </w:p>
    <w:p w14:paraId="3CBB132D" w14:textId="53C9F938" w:rsidR="006B2374" w:rsidRDefault="006B2374" w:rsidP="006B2374">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2.8</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 xml:space="preserve">Case study </w:t>
      </w:r>
      <w:r w:rsidR="00046444">
        <w:rPr>
          <w:rFonts w:asciiTheme="minorHAnsi" w:hAnsiTheme="minorHAnsi" w:cs="Arial"/>
          <w:b/>
          <w:color w:val="808080" w:themeColor="background1" w:themeShade="80"/>
          <w:sz w:val="28"/>
          <w:szCs w:val="28"/>
        </w:rPr>
        <w:t>G</w:t>
      </w:r>
    </w:p>
    <w:p w14:paraId="6FDB7E36" w14:textId="77777777" w:rsidR="006B2374" w:rsidRDefault="006B2374" w:rsidP="006B2374">
      <w:pPr>
        <w:rPr>
          <w:rFonts w:asciiTheme="minorHAnsi" w:hAnsiTheme="minorHAnsi" w:cs="Arial"/>
          <w:b/>
          <w:color w:val="808080" w:themeColor="background1" w:themeShade="80"/>
          <w:sz w:val="28"/>
          <w:szCs w:val="28"/>
        </w:rPr>
      </w:pPr>
    </w:p>
    <w:p w14:paraId="2137FC7F" w14:textId="126A068E" w:rsidR="006B2374" w:rsidRPr="006B2374" w:rsidRDefault="008172CF" w:rsidP="006B2374">
      <w:pPr>
        <w:pStyle w:val="NoSpacing"/>
        <w:jc w:val="both"/>
        <w:rPr>
          <w:rStyle w:val="Strong"/>
          <w:rFonts w:asciiTheme="minorHAnsi" w:hAnsiTheme="minorHAnsi" w:cstheme="minorHAnsi"/>
          <w:b w:val="0"/>
          <w:bCs w:val="0"/>
          <w:sz w:val="24"/>
          <w:szCs w:val="24"/>
          <w:shd w:val="clear" w:color="auto" w:fill="FFFFFF"/>
        </w:rPr>
      </w:pPr>
      <w:r>
        <w:rPr>
          <w:rStyle w:val="Strong"/>
          <w:rFonts w:asciiTheme="minorHAnsi" w:hAnsiTheme="minorHAnsi" w:cstheme="minorHAnsi"/>
          <w:b w:val="0"/>
          <w:bCs w:val="0"/>
          <w:sz w:val="24"/>
          <w:szCs w:val="24"/>
          <w:shd w:val="clear" w:color="auto" w:fill="FFFFFF"/>
        </w:rPr>
        <w:t>A</w:t>
      </w:r>
      <w:r w:rsidR="006B2374" w:rsidRPr="006B2374">
        <w:rPr>
          <w:rStyle w:val="Strong"/>
          <w:rFonts w:asciiTheme="minorHAnsi" w:hAnsiTheme="minorHAnsi" w:cstheme="minorHAnsi"/>
          <w:b w:val="0"/>
          <w:bCs w:val="0"/>
          <w:sz w:val="24"/>
          <w:szCs w:val="24"/>
          <w:shd w:val="clear" w:color="auto" w:fill="FFFFFF"/>
        </w:rPr>
        <w:t xml:space="preserve"> rural based heritage trust which has been operating for 25 years.  It has 8 committee members and over 200 members.</w:t>
      </w:r>
      <w:r w:rsidR="006B2374">
        <w:rPr>
          <w:rStyle w:val="Strong"/>
          <w:rFonts w:asciiTheme="minorHAnsi" w:hAnsiTheme="minorHAnsi" w:cstheme="minorHAnsi"/>
          <w:b w:val="0"/>
          <w:bCs w:val="0"/>
          <w:sz w:val="24"/>
          <w:szCs w:val="24"/>
          <w:shd w:val="clear" w:color="auto" w:fill="FFFFFF"/>
        </w:rPr>
        <w:t xml:space="preserve">  One committee member attended all Programme sessions.</w:t>
      </w:r>
    </w:p>
    <w:p w14:paraId="6A8704C5" w14:textId="3DDDDB36" w:rsidR="006B2374" w:rsidRDefault="006B2374" w:rsidP="003F30E2">
      <w:pPr>
        <w:pStyle w:val="NoSpacing"/>
        <w:jc w:val="both"/>
        <w:rPr>
          <w:rFonts w:asciiTheme="minorHAnsi" w:hAnsiTheme="minorHAnsi" w:cs="Arial"/>
          <w:bCs/>
          <w:sz w:val="24"/>
          <w:szCs w:val="24"/>
        </w:rPr>
      </w:pPr>
      <w:r w:rsidRPr="006B2374">
        <w:rPr>
          <w:rFonts w:asciiTheme="minorHAnsi" w:hAnsiTheme="minorHAnsi" w:cstheme="minorHAnsi"/>
          <w:sz w:val="24"/>
          <w:szCs w:val="24"/>
          <w:shd w:val="clear" w:color="auto" w:fill="FFFFFF"/>
        </w:rPr>
        <w:br/>
      </w:r>
      <w:r>
        <w:rPr>
          <w:rFonts w:asciiTheme="minorHAnsi" w:hAnsiTheme="minorHAnsi" w:cs="Arial"/>
          <w:b/>
          <w:color w:val="808080" w:themeColor="background1" w:themeShade="80"/>
          <w:sz w:val="24"/>
          <w:szCs w:val="24"/>
        </w:rPr>
        <w:t>Reason for attending the Programme</w:t>
      </w:r>
    </w:p>
    <w:p w14:paraId="58CEEEFA" w14:textId="77777777" w:rsidR="006B2374" w:rsidRDefault="006B2374" w:rsidP="006B2374">
      <w:pPr>
        <w:jc w:val="both"/>
        <w:rPr>
          <w:rFonts w:asciiTheme="minorHAnsi" w:hAnsiTheme="minorHAnsi" w:cs="Arial"/>
          <w:bCs/>
          <w:sz w:val="24"/>
          <w:szCs w:val="24"/>
        </w:rPr>
      </w:pPr>
    </w:p>
    <w:p w14:paraId="2657A23F" w14:textId="4448C86B" w:rsidR="003F30E2" w:rsidRDefault="003F30E2" w:rsidP="006B2374">
      <w:pPr>
        <w:jc w:val="both"/>
        <w:rPr>
          <w:rFonts w:asciiTheme="minorHAnsi" w:hAnsiTheme="minorHAnsi" w:cs="Arial"/>
          <w:bCs/>
          <w:sz w:val="24"/>
          <w:szCs w:val="24"/>
        </w:rPr>
      </w:pPr>
      <w:r>
        <w:rPr>
          <w:rFonts w:asciiTheme="minorHAnsi" w:hAnsiTheme="minorHAnsi" w:cs="Arial"/>
          <w:bCs/>
          <w:sz w:val="24"/>
          <w:szCs w:val="24"/>
        </w:rPr>
        <w:t>The trust had a business plan and governance structures in place, prior to the training, however the Board wanted to enhance its working practices and strengthen its business planning.</w:t>
      </w:r>
    </w:p>
    <w:p w14:paraId="6A1382DB" w14:textId="77777777" w:rsidR="003F30E2" w:rsidRDefault="003F30E2" w:rsidP="006B2374">
      <w:pPr>
        <w:jc w:val="both"/>
        <w:rPr>
          <w:rFonts w:asciiTheme="minorHAnsi" w:hAnsiTheme="minorHAnsi" w:cs="Arial"/>
          <w:bCs/>
          <w:sz w:val="24"/>
          <w:szCs w:val="24"/>
        </w:rPr>
      </w:pPr>
    </w:p>
    <w:p w14:paraId="03CBE741" w14:textId="55DEB80B" w:rsidR="006B2374" w:rsidRDefault="006B2374" w:rsidP="006B2374">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 learning</w:t>
      </w:r>
      <w:r w:rsidR="008172CF">
        <w:rPr>
          <w:rFonts w:asciiTheme="minorHAnsi" w:hAnsiTheme="minorHAnsi" w:cs="Arial"/>
          <w:b/>
          <w:color w:val="808080" w:themeColor="background1" w:themeShade="80"/>
          <w:sz w:val="24"/>
          <w:szCs w:val="24"/>
        </w:rPr>
        <w:t xml:space="preserve"> has been applied</w:t>
      </w:r>
    </w:p>
    <w:p w14:paraId="40735665" w14:textId="77777777" w:rsidR="006B2374" w:rsidRDefault="006B2374" w:rsidP="006B2374">
      <w:pPr>
        <w:jc w:val="both"/>
        <w:rPr>
          <w:rFonts w:asciiTheme="minorHAnsi" w:hAnsiTheme="minorHAnsi" w:cs="Arial"/>
          <w:bCs/>
          <w:sz w:val="24"/>
          <w:szCs w:val="24"/>
        </w:rPr>
      </w:pPr>
    </w:p>
    <w:p w14:paraId="3A62E2FF" w14:textId="14E69AD8" w:rsidR="008172CF" w:rsidRDefault="008172CF" w:rsidP="006B2374">
      <w:pPr>
        <w:jc w:val="both"/>
        <w:rPr>
          <w:rFonts w:asciiTheme="minorHAnsi" w:hAnsiTheme="minorHAnsi" w:cs="Arial"/>
          <w:bCs/>
          <w:sz w:val="24"/>
          <w:szCs w:val="24"/>
        </w:rPr>
      </w:pPr>
      <w:r>
        <w:rPr>
          <w:rFonts w:asciiTheme="minorHAnsi" w:hAnsiTheme="minorHAnsi" w:cs="Arial"/>
          <w:bCs/>
          <w:sz w:val="24"/>
          <w:szCs w:val="24"/>
        </w:rPr>
        <w:t>The Programme has encouraged the trust to review its governance and business planning processes.</w:t>
      </w:r>
    </w:p>
    <w:p w14:paraId="3D244691" w14:textId="77777777" w:rsidR="008172CF" w:rsidRDefault="008172CF" w:rsidP="006B2374">
      <w:pPr>
        <w:jc w:val="both"/>
        <w:rPr>
          <w:rFonts w:asciiTheme="minorHAnsi" w:hAnsiTheme="minorHAnsi" w:cs="Arial"/>
          <w:bCs/>
          <w:sz w:val="24"/>
          <w:szCs w:val="24"/>
        </w:rPr>
      </w:pPr>
    </w:p>
    <w:p w14:paraId="4CDA327D" w14:textId="203F2269" w:rsidR="003F30E2" w:rsidRDefault="006B2374" w:rsidP="006B237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3F30E2">
        <w:rPr>
          <w:rFonts w:asciiTheme="minorHAnsi" w:hAnsiTheme="minorHAnsi" w:cs="Arial"/>
          <w:bCs/>
          <w:i/>
          <w:iCs/>
          <w:color w:val="FF0000"/>
          <w:sz w:val="24"/>
          <w:szCs w:val="24"/>
        </w:rPr>
        <w:t xml:space="preserve">Although we had governance processes before the </w:t>
      </w:r>
      <w:r w:rsidR="003E1EA2">
        <w:rPr>
          <w:rFonts w:asciiTheme="minorHAnsi" w:hAnsiTheme="minorHAnsi" w:cs="Arial"/>
          <w:bCs/>
          <w:i/>
          <w:iCs/>
          <w:color w:val="FF0000"/>
          <w:sz w:val="24"/>
          <w:szCs w:val="24"/>
        </w:rPr>
        <w:t>Programme,</w:t>
      </w:r>
      <w:r w:rsidR="003F30E2">
        <w:rPr>
          <w:rFonts w:asciiTheme="minorHAnsi" w:hAnsiTheme="minorHAnsi" w:cs="Arial"/>
          <w:bCs/>
          <w:i/>
          <w:iCs/>
          <w:color w:val="FF0000"/>
          <w:sz w:val="24"/>
          <w:szCs w:val="24"/>
        </w:rPr>
        <w:t xml:space="preserve"> we realised that they could be better and the Governance session encouraged us to review how our Board was operating”.</w:t>
      </w:r>
    </w:p>
    <w:p w14:paraId="7483E2D3" w14:textId="77777777" w:rsidR="003F30E2" w:rsidRDefault="003F30E2" w:rsidP="006B2374">
      <w:pPr>
        <w:jc w:val="both"/>
        <w:rPr>
          <w:rFonts w:asciiTheme="minorHAnsi" w:hAnsiTheme="minorHAnsi" w:cs="Arial"/>
          <w:bCs/>
          <w:i/>
          <w:iCs/>
          <w:color w:val="FF0000"/>
          <w:sz w:val="24"/>
          <w:szCs w:val="24"/>
        </w:rPr>
      </w:pPr>
    </w:p>
    <w:p w14:paraId="0F5D70D5" w14:textId="2A479F05" w:rsidR="003F30E2" w:rsidRDefault="003F30E2" w:rsidP="006B237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“The Business Planning sessions also made us realise that we needed to spend more time on developing it, although we had one it wasn’t as detailed as it could have been”.</w:t>
      </w:r>
    </w:p>
    <w:p w14:paraId="64D14A6D" w14:textId="77777777" w:rsidR="003F30E2" w:rsidRDefault="003F30E2" w:rsidP="006B2374">
      <w:pPr>
        <w:jc w:val="both"/>
        <w:rPr>
          <w:rFonts w:asciiTheme="minorHAnsi" w:hAnsiTheme="minorHAnsi" w:cs="Arial"/>
          <w:bCs/>
          <w:i/>
          <w:iCs/>
          <w:color w:val="FF0000"/>
          <w:sz w:val="24"/>
          <w:szCs w:val="24"/>
        </w:rPr>
      </w:pPr>
    </w:p>
    <w:p w14:paraId="672FCE6E" w14:textId="448FABAC" w:rsidR="006B2374" w:rsidRDefault="006B2374" w:rsidP="006B2374">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8172CF">
        <w:rPr>
          <w:rFonts w:asciiTheme="minorHAnsi" w:hAnsiTheme="minorHAnsi" w:cs="Arial"/>
          <w:b/>
          <w:color w:val="808080" w:themeColor="background1" w:themeShade="80"/>
          <w:sz w:val="24"/>
          <w:szCs w:val="24"/>
        </w:rPr>
        <w:t>difference it has made</w:t>
      </w:r>
    </w:p>
    <w:p w14:paraId="300F3D69" w14:textId="77777777" w:rsidR="006B2374" w:rsidRDefault="006B2374" w:rsidP="006B2374">
      <w:pPr>
        <w:jc w:val="both"/>
        <w:rPr>
          <w:rFonts w:asciiTheme="minorHAnsi" w:hAnsiTheme="minorHAnsi" w:cs="Arial"/>
          <w:bCs/>
          <w:color w:val="FF0000"/>
          <w:sz w:val="24"/>
          <w:szCs w:val="24"/>
        </w:rPr>
      </w:pPr>
    </w:p>
    <w:p w14:paraId="252F6471" w14:textId="6D3D6F4F" w:rsidR="003F30E2" w:rsidRDefault="006B2374" w:rsidP="006B237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3F30E2">
        <w:rPr>
          <w:rFonts w:asciiTheme="minorHAnsi" w:hAnsiTheme="minorHAnsi" w:cs="Arial"/>
          <w:bCs/>
          <w:i/>
          <w:iCs/>
          <w:color w:val="FF0000"/>
          <w:sz w:val="24"/>
          <w:szCs w:val="24"/>
        </w:rPr>
        <w:t>I think the Programme, overall, helped reinforce a lot of what we were already doing but it also highlighted some gaps especially in our governance and business planning which we probably wouldn’t have addressed without the training”.</w:t>
      </w:r>
    </w:p>
    <w:p w14:paraId="13761CB0" w14:textId="77777777" w:rsidR="003F30E2" w:rsidRDefault="003F30E2" w:rsidP="006B2374">
      <w:pPr>
        <w:jc w:val="both"/>
        <w:rPr>
          <w:rFonts w:asciiTheme="minorHAnsi" w:hAnsiTheme="minorHAnsi" w:cs="Arial"/>
          <w:bCs/>
          <w:i/>
          <w:iCs/>
          <w:color w:val="FF0000"/>
          <w:sz w:val="24"/>
          <w:szCs w:val="24"/>
        </w:rPr>
      </w:pPr>
    </w:p>
    <w:p w14:paraId="228E826F" w14:textId="7A9B6E82" w:rsidR="003F30E2" w:rsidRDefault="003F30E2" w:rsidP="006B237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“After the Programme we applied for and were successful in getting some external fundings to conduct a review of our Board.  We have got a few new members so it was a good time to do it”.</w:t>
      </w:r>
    </w:p>
    <w:p w14:paraId="2813F288" w14:textId="77777777" w:rsidR="003F30E2" w:rsidRDefault="003F30E2" w:rsidP="006B2374">
      <w:pPr>
        <w:jc w:val="both"/>
        <w:rPr>
          <w:rFonts w:asciiTheme="minorHAnsi" w:hAnsiTheme="minorHAnsi" w:cs="Arial"/>
          <w:bCs/>
          <w:i/>
          <w:iCs/>
          <w:color w:val="FF0000"/>
          <w:sz w:val="24"/>
          <w:szCs w:val="24"/>
        </w:rPr>
      </w:pPr>
    </w:p>
    <w:p w14:paraId="47C778CE" w14:textId="606AC348" w:rsidR="006B2374" w:rsidRDefault="008172CF" w:rsidP="006B2374">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lastRenderedPageBreak/>
        <w:t>Benefits</w:t>
      </w:r>
    </w:p>
    <w:p w14:paraId="4A724390" w14:textId="77777777" w:rsidR="006B2374" w:rsidRDefault="006B2374" w:rsidP="006B2374">
      <w:pPr>
        <w:jc w:val="both"/>
        <w:rPr>
          <w:rFonts w:asciiTheme="minorHAnsi" w:hAnsiTheme="minorHAnsi" w:cs="Arial"/>
          <w:bCs/>
          <w:i/>
          <w:iCs/>
          <w:color w:val="FF0000"/>
          <w:sz w:val="24"/>
          <w:szCs w:val="24"/>
        </w:rPr>
      </w:pPr>
    </w:p>
    <w:p w14:paraId="5E31DD4B" w14:textId="0AF201FB" w:rsidR="003F30E2" w:rsidRDefault="006B2374" w:rsidP="006B237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3F30E2">
        <w:rPr>
          <w:rFonts w:asciiTheme="minorHAnsi" w:hAnsiTheme="minorHAnsi" w:cs="Arial"/>
          <w:bCs/>
          <w:i/>
          <w:iCs/>
          <w:color w:val="FF0000"/>
          <w:sz w:val="24"/>
          <w:szCs w:val="24"/>
        </w:rPr>
        <w:t>Having the chance to discuss how we work as a Board and having had the learning from the Governance session I think our Board members are more confident in what they are doing – they feel they have a better understanding of their role and what is expected of them”.</w:t>
      </w:r>
    </w:p>
    <w:p w14:paraId="305E8896" w14:textId="77777777" w:rsidR="003F30E2" w:rsidRDefault="003F30E2" w:rsidP="006B2374">
      <w:pPr>
        <w:jc w:val="both"/>
        <w:rPr>
          <w:rFonts w:asciiTheme="minorHAnsi" w:hAnsiTheme="minorHAnsi" w:cs="Arial"/>
          <w:bCs/>
          <w:i/>
          <w:iCs/>
          <w:color w:val="FF0000"/>
          <w:sz w:val="24"/>
          <w:szCs w:val="24"/>
        </w:rPr>
      </w:pPr>
    </w:p>
    <w:p w14:paraId="066AC2D9" w14:textId="01D70830" w:rsidR="00046444" w:rsidRPr="00275481" w:rsidRDefault="00046444" w:rsidP="00046444">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2.9</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Case study H</w:t>
      </w:r>
    </w:p>
    <w:p w14:paraId="48C1A8B7" w14:textId="77777777" w:rsidR="00046444" w:rsidRDefault="00046444" w:rsidP="00046444">
      <w:pPr>
        <w:autoSpaceDE w:val="0"/>
        <w:autoSpaceDN w:val="0"/>
        <w:adjustRightInd w:val="0"/>
        <w:rPr>
          <w:rFonts w:asciiTheme="minorHAnsi" w:hAnsiTheme="minorHAnsi" w:cs="Arial"/>
          <w:bCs/>
          <w:sz w:val="24"/>
          <w:szCs w:val="24"/>
        </w:rPr>
      </w:pPr>
    </w:p>
    <w:p w14:paraId="487262ED" w14:textId="79BB4068" w:rsidR="00046444" w:rsidRDefault="008172CF" w:rsidP="00046444">
      <w:pPr>
        <w:jc w:val="both"/>
        <w:rPr>
          <w:rFonts w:asciiTheme="minorHAnsi" w:hAnsiTheme="minorHAnsi" w:cs="Arial"/>
          <w:bCs/>
          <w:sz w:val="24"/>
          <w:szCs w:val="24"/>
        </w:rPr>
      </w:pPr>
      <w:r>
        <w:rPr>
          <w:rFonts w:asciiTheme="minorHAnsi" w:hAnsiTheme="minorHAnsi" w:cs="Arial"/>
          <w:bCs/>
          <w:sz w:val="24"/>
          <w:szCs w:val="24"/>
        </w:rPr>
        <w:t>A</w:t>
      </w:r>
      <w:r w:rsidR="00046444">
        <w:rPr>
          <w:rFonts w:asciiTheme="minorHAnsi" w:hAnsiTheme="minorHAnsi" w:cs="Arial"/>
          <w:bCs/>
          <w:sz w:val="24"/>
          <w:szCs w:val="24"/>
        </w:rPr>
        <w:t xml:space="preserve"> rural museum with nine Trustees and three staff, supported by a team of volunteers who support the museum during the spring and summer months.  The museum has been operating for over 50 years and is funded through a combination of grant funding and local fundraising.</w:t>
      </w:r>
    </w:p>
    <w:p w14:paraId="6749EDE5" w14:textId="77777777" w:rsidR="00046444" w:rsidRDefault="00046444" w:rsidP="00046444">
      <w:pPr>
        <w:jc w:val="both"/>
        <w:rPr>
          <w:rFonts w:asciiTheme="minorHAnsi" w:hAnsiTheme="minorHAnsi" w:cs="Arial"/>
          <w:bCs/>
          <w:sz w:val="24"/>
          <w:szCs w:val="24"/>
        </w:rPr>
      </w:pPr>
    </w:p>
    <w:p w14:paraId="1A385531" w14:textId="599656D5" w:rsidR="00046444" w:rsidRDefault="00046444" w:rsidP="00046444">
      <w:pPr>
        <w:jc w:val="both"/>
        <w:rPr>
          <w:rFonts w:asciiTheme="minorHAnsi" w:hAnsiTheme="minorHAnsi" w:cs="Arial"/>
          <w:bCs/>
          <w:sz w:val="24"/>
          <w:szCs w:val="24"/>
        </w:rPr>
      </w:pPr>
      <w:r>
        <w:rPr>
          <w:rFonts w:asciiTheme="minorHAnsi" w:hAnsiTheme="minorHAnsi" w:cs="Arial"/>
          <w:bCs/>
          <w:sz w:val="24"/>
          <w:szCs w:val="24"/>
        </w:rPr>
        <w:t xml:space="preserve">Trustees and staff participated in the Programme, attending various topics appropriate to their role.  </w:t>
      </w:r>
    </w:p>
    <w:p w14:paraId="7E28FAF6" w14:textId="77777777" w:rsidR="00046444" w:rsidRDefault="00046444" w:rsidP="00046444">
      <w:pPr>
        <w:jc w:val="both"/>
        <w:rPr>
          <w:rFonts w:asciiTheme="minorHAnsi" w:hAnsiTheme="minorHAnsi" w:cs="Arial"/>
          <w:bCs/>
          <w:sz w:val="24"/>
          <w:szCs w:val="24"/>
        </w:rPr>
      </w:pPr>
    </w:p>
    <w:p w14:paraId="0530981F" w14:textId="77777777" w:rsidR="00046444" w:rsidRDefault="00046444" w:rsidP="00046444">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34488E57" w14:textId="77777777" w:rsidR="00046444" w:rsidRDefault="00046444" w:rsidP="00046444">
      <w:pPr>
        <w:jc w:val="both"/>
        <w:rPr>
          <w:rFonts w:asciiTheme="minorHAnsi" w:hAnsiTheme="minorHAnsi" w:cs="Arial"/>
          <w:bCs/>
          <w:sz w:val="24"/>
          <w:szCs w:val="24"/>
        </w:rPr>
      </w:pPr>
    </w:p>
    <w:p w14:paraId="1F2F60BB" w14:textId="00733370" w:rsidR="00046444" w:rsidRDefault="00046444" w:rsidP="00046444">
      <w:pPr>
        <w:jc w:val="both"/>
        <w:rPr>
          <w:rFonts w:asciiTheme="minorHAnsi" w:hAnsiTheme="minorHAnsi" w:cs="Arial"/>
          <w:bCs/>
          <w:sz w:val="24"/>
          <w:szCs w:val="24"/>
        </w:rPr>
      </w:pPr>
      <w:r>
        <w:rPr>
          <w:rFonts w:asciiTheme="minorHAnsi" w:hAnsiTheme="minorHAnsi" w:cs="Arial"/>
          <w:bCs/>
          <w:sz w:val="24"/>
          <w:szCs w:val="24"/>
        </w:rPr>
        <w:t xml:space="preserve">The trustees felt that they had a strong Board in place, with an existing strategic plan.  </w:t>
      </w:r>
      <w:r w:rsidR="003E1EA2">
        <w:rPr>
          <w:rFonts w:asciiTheme="minorHAnsi" w:hAnsiTheme="minorHAnsi" w:cs="Arial"/>
          <w:bCs/>
          <w:sz w:val="24"/>
          <w:szCs w:val="24"/>
        </w:rPr>
        <w:t>However,</w:t>
      </w:r>
      <w:r>
        <w:rPr>
          <w:rFonts w:asciiTheme="minorHAnsi" w:hAnsiTheme="minorHAnsi" w:cs="Arial"/>
          <w:bCs/>
          <w:sz w:val="24"/>
          <w:szCs w:val="24"/>
        </w:rPr>
        <w:t xml:space="preserve"> they wanted to </w:t>
      </w:r>
      <w:r w:rsidR="00D557D1">
        <w:rPr>
          <w:rFonts w:asciiTheme="minorHAnsi" w:hAnsiTheme="minorHAnsi" w:cs="Arial"/>
          <w:bCs/>
          <w:sz w:val="24"/>
          <w:szCs w:val="24"/>
        </w:rPr>
        <w:t>enhance their approach to strategic planning and fundraising.  The Board were also keen to further develop the support provided for volunteers.</w:t>
      </w:r>
    </w:p>
    <w:p w14:paraId="1EF3AED4" w14:textId="77777777" w:rsidR="00046444" w:rsidRDefault="00046444" w:rsidP="00046444">
      <w:pPr>
        <w:jc w:val="both"/>
        <w:rPr>
          <w:rFonts w:asciiTheme="minorHAnsi" w:hAnsiTheme="minorHAnsi" w:cs="Arial"/>
          <w:bCs/>
          <w:sz w:val="24"/>
          <w:szCs w:val="24"/>
        </w:rPr>
      </w:pPr>
    </w:p>
    <w:p w14:paraId="4AE8B0CD" w14:textId="77777777" w:rsidR="00046444" w:rsidRDefault="00046444" w:rsidP="00046444">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 we have used the learning</w:t>
      </w:r>
    </w:p>
    <w:p w14:paraId="5BD39830" w14:textId="77777777" w:rsidR="00046444" w:rsidRDefault="00046444" w:rsidP="00046444">
      <w:pPr>
        <w:jc w:val="both"/>
        <w:rPr>
          <w:rFonts w:asciiTheme="minorHAnsi" w:hAnsiTheme="minorHAnsi" w:cs="Arial"/>
          <w:bCs/>
          <w:sz w:val="24"/>
          <w:szCs w:val="24"/>
        </w:rPr>
      </w:pPr>
    </w:p>
    <w:p w14:paraId="459EAECB" w14:textId="35606D45" w:rsidR="008172CF" w:rsidRDefault="008172CF" w:rsidP="00046444">
      <w:pPr>
        <w:jc w:val="both"/>
        <w:rPr>
          <w:rFonts w:asciiTheme="minorHAnsi" w:hAnsiTheme="minorHAnsi" w:cs="Arial"/>
          <w:bCs/>
          <w:sz w:val="24"/>
          <w:szCs w:val="24"/>
        </w:rPr>
      </w:pPr>
      <w:r>
        <w:rPr>
          <w:rFonts w:asciiTheme="minorHAnsi" w:hAnsiTheme="minorHAnsi" w:cs="Arial"/>
          <w:bCs/>
          <w:sz w:val="24"/>
          <w:szCs w:val="24"/>
        </w:rPr>
        <w:t xml:space="preserve">The Programme has </w:t>
      </w:r>
      <w:r w:rsidR="004F7BC5">
        <w:rPr>
          <w:rFonts w:asciiTheme="minorHAnsi" w:hAnsiTheme="minorHAnsi" w:cs="Arial"/>
          <w:bCs/>
          <w:sz w:val="24"/>
          <w:szCs w:val="24"/>
        </w:rPr>
        <w:t>encouraged changes in its approach to managing and supporting people, as well as enabling changes to its strategic plan.</w:t>
      </w:r>
    </w:p>
    <w:p w14:paraId="504696D0" w14:textId="77777777" w:rsidR="004F7BC5" w:rsidRDefault="004F7BC5" w:rsidP="00046444">
      <w:pPr>
        <w:jc w:val="both"/>
        <w:rPr>
          <w:rFonts w:asciiTheme="minorHAnsi" w:hAnsiTheme="minorHAnsi" w:cs="Arial"/>
          <w:bCs/>
          <w:sz w:val="24"/>
          <w:szCs w:val="24"/>
        </w:rPr>
      </w:pPr>
    </w:p>
    <w:p w14:paraId="04CC788A" w14:textId="04D0CC8F" w:rsidR="0035077A" w:rsidRDefault="0035077A" w:rsidP="0004644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are delegating more because we have a better understanding of how people work, based on the colour wheel, and what this means for their roles and responsibilities.  It’s also made us more aware of how we need to support people, especially the volunteers who are not with us all of the time”.</w:t>
      </w:r>
    </w:p>
    <w:p w14:paraId="37E88039" w14:textId="77777777" w:rsidR="0035077A" w:rsidRDefault="0035077A" w:rsidP="00046444">
      <w:pPr>
        <w:jc w:val="both"/>
        <w:rPr>
          <w:rFonts w:asciiTheme="minorHAnsi" w:hAnsiTheme="minorHAnsi" w:cs="Arial"/>
          <w:bCs/>
          <w:i/>
          <w:iCs/>
          <w:color w:val="FF0000"/>
          <w:sz w:val="24"/>
          <w:szCs w:val="24"/>
        </w:rPr>
      </w:pPr>
    </w:p>
    <w:p w14:paraId="28B218B8" w14:textId="59443DB9" w:rsidR="0035077A" w:rsidRDefault="0035077A" w:rsidP="0004644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“After the Programme we sought external support on HR as we don’t have our own HR department.  We approached our local Chamber of Commerce and sourced some free support which has been great”.</w:t>
      </w:r>
    </w:p>
    <w:p w14:paraId="7C2EE804" w14:textId="77777777" w:rsidR="0035077A" w:rsidRDefault="0035077A" w:rsidP="00046444">
      <w:pPr>
        <w:jc w:val="both"/>
        <w:rPr>
          <w:rFonts w:asciiTheme="minorHAnsi" w:hAnsiTheme="minorHAnsi" w:cs="Arial"/>
          <w:bCs/>
          <w:i/>
          <w:iCs/>
          <w:color w:val="FF0000"/>
          <w:sz w:val="24"/>
          <w:szCs w:val="24"/>
        </w:rPr>
      </w:pPr>
    </w:p>
    <w:p w14:paraId="2C64AD2A" w14:textId="09E2C9DE" w:rsidR="0035077A" w:rsidRDefault="0035077A" w:rsidP="0004644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always had a strategic plan. The training highlighted what we were doing well and it also made us realise that that the plan needed some improvement so we have been working on that”</w:t>
      </w:r>
    </w:p>
    <w:p w14:paraId="04828D32" w14:textId="77777777" w:rsidR="0035077A" w:rsidRDefault="0035077A" w:rsidP="00046444">
      <w:pPr>
        <w:jc w:val="both"/>
        <w:rPr>
          <w:rFonts w:asciiTheme="minorHAnsi" w:hAnsiTheme="minorHAnsi" w:cs="Arial"/>
          <w:bCs/>
          <w:i/>
          <w:iCs/>
          <w:color w:val="FF0000"/>
          <w:sz w:val="24"/>
          <w:szCs w:val="24"/>
        </w:rPr>
      </w:pPr>
    </w:p>
    <w:p w14:paraId="3D639253" w14:textId="70D36104" w:rsidR="00046444" w:rsidRDefault="00046444" w:rsidP="00046444">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4F7BC5">
        <w:rPr>
          <w:rFonts w:asciiTheme="minorHAnsi" w:hAnsiTheme="minorHAnsi" w:cs="Arial"/>
          <w:b/>
          <w:color w:val="808080" w:themeColor="background1" w:themeShade="80"/>
          <w:sz w:val="24"/>
          <w:szCs w:val="24"/>
        </w:rPr>
        <w:t>difference it has made</w:t>
      </w:r>
    </w:p>
    <w:p w14:paraId="2FF14349" w14:textId="77777777" w:rsidR="00046444" w:rsidRDefault="00046444" w:rsidP="00046444">
      <w:pPr>
        <w:jc w:val="both"/>
        <w:rPr>
          <w:rFonts w:asciiTheme="minorHAnsi" w:hAnsiTheme="minorHAnsi" w:cs="Arial"/>
          <w:bCs/>
          <w:color w:val="FF0000"/>
          <w:sz w:val="24"/>
          <w:szCs w:val="24"/>
        </w:rPr>
      </w:pPr>
    </w:p>
    <w:p w14:paraId="640551C0" w14:textId="77777777" w:rsidR="00E46E89" w:rsidRPr="000D6202" w:rsidRDefault="00E46E89" w:rsidP="00E46E89">
      <w:pPr>
        <w:jc w:val="both"/>
        <w:rPr>
          <w:rFonts w:asciiTheme="minorHAnsi" w:hAnsiTheme="minorHAnsi" w:cs="Arial"/>
          <w:bCs/>
          <w:sz w:val="24"/>
          <w:szCs w:val="24"/>
          <w:u w:val="single"/>
        </w:rPr>
      </w:pPr>
      <w:r>
        <w:rPr>
          <w:rFonts w:asciiTheme="minorHAnsi" w:hAnsiTheme="minorHAnsi" w:cs="Arial"/>
          <w:bCs/>
          <w:sz w:val="24"/>
          <w:szCs w:val="24"/>
          <w:u w:val="single"/>
        </w:rPr>
        <w:t>Funding</w:t>
      </w:r>
    </w:p>
    <w:p w14:paraId="3B1E2085" w14:textId="77777777" w:rsidR="00E46E89" w:rsidRDefault="00E46E89" w:rsidP="00E46E89">
      <w:pPr>
        <w:jc w:val="both"/>
        <w:rPr>
          <w:rFonts w:asciiTheme="minorHAnsi" w:hAnsiTheme="minorHAnsi" w:cs="Arial"/>
          <w:bCs/>
          <w:i/>
          <w:iCs/>
          <w:color w:val="FF0000"/>
          <w:sz w:val="24"/>
          <w:szCs w:val="24"/>
        </w:rPr>
      </w:pPr>
    </w:p>
    <w:p w14:paraId="0DD26C21" w14:textId="7617569C" w:rsidR="00E46E89" w:rsidRDefault="00E46E89"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“Fundraising is really important for us but it takes up a lot of time.  The funding climate is changing all the time so we also need to constantly adapt.  We have changed our approach </w:t>
      </w:r>
      <w:r>
        <w:rPr>
          <w:rFonts w:asciiTheme="minorHAnsi" w:hAnsiTheme="minorHAnsi" w:cs="Arial"/>
          <w:bCs/>
          <w:i/>
          <w:iCs/>
          <w:color w:val="FF0000"/>
          <w:sz w:val="24"/>
          <w:szCs w:val="24"/>
        </w:rPr>
        <w:lastRenderedPageBreak/>
        <w:t>to fundraising since the Programme.  We are much bolder.  It taught us that there were many ways to approach fundraising, to just go for it and see what happened.  Before we would always assume we weren’t relevant for some funding and would not go after it”.</w:t>
      </w:r>
    </w:p>
    <w:p w14:paraId="26C5C147" w14:textId="77777777" w:rsidR="00E46E89" w:rsidRDefault="00E46E89" w:rsidP="00E46E89">
      <w:pPr>
        <w:jc w:val="both"/>
        <w:rPr>
          <w:rFonts w:asciiTheme="minorHAnsi" w:hAnsiTheme="minorHAnsi" w:cs="Arial"/>
          <w:bCs/>
          <w:i/>
          <w:iCs/>
          <w:color w:val="FF0000"/>
          <w:sz w:val="24"/>
          <w:szCs w:val="24"/>
        </w:rPr>
      </w:pPr>
    </w:p>
    <w:p w14:paraId="5D3C9EB2" w14:textId="79BA3FD8" w:rsidR="00E46E89" w:rsidRPr="00E46E89" w:rsidRDefault="00E46E89" w:rsidP="00E46E89">
      <w:pPr>
        <w:jc w:val="both"/>
        <w:rPr>
          <w:rFonts w:asciiTheme="minorHAnsi" w:hAnsiTheme="minorHAnsi" w:cs="Arial"/>
          <w:bCs/>
          <w:sz w:val="24"/>
          <w:szCs w:val="24"/>
          <w:u w:val="single"/>
        </w:rPr>
      </w:pPr>
      <w:r>
        <w:rPr>
          <w:rFonts w:asciiTheme="minorHAnsi" w:hAnsiTheme="minorHAnsi" w:cs="Arial"/>
          <w:bCs/>
          <w:sz w:val="24"/>
          <w:szCs w:val="24"/>
          <w:u w:val="single"/>
        </w:rPr>
        <w:t>Volunteers</w:t>
      </w:r>
    </w:p>
    <w:p w14:paraId="5C8AF159" w14:textId="77777777" w:rsidR="00E46E89" w:rsidRDefault="00E46E89" w:rsidP="00E46E89">
      <w:pPr>
        <w:jc w:val="both"/>
        <w:rPr>
          <w:rFonts w:asciiTheme="minorHAnsi" w:hAnsiTheme="minorHAnsi" w:cs="Arial"/>
          <w:bCs/>
          <w:i/>
          <w:iCs/>
          <w:color w:val="FF0000"/>
          <w:sz w:val="24"/>
          <w:szCs w:val="24"/>
        </w:rPr>
      </w:pPr>
    </w:p>
    <w:p w14:paraId="201C5EBD" w14:textId="34D30B37" w:rsidR="00E46E89" w:rsidRDefault="00E46E89"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“We have included volunteers in our HR systems and processes now which we are hoping will make them feel more included”.</w:t>
      </w:r>
    </w:p>
    <w:p w14:paraId="0E88A531" w14:textId="77777777" w:rsidR="00E46E89" w:rsidRPr="00E46E89" w:rsidRDefault="00E46E89" w:rsidP="00E46E89">
      <w:pPr>
        <w:jc w:val="both"/>
        <w:rPr>
          <w:rFonts w:asciiTheme="minorHAnsi" w:hAnsiTheme="minorHAnsi" w:cs="Arial"/>
          <w:bCs/>
          <w:i/>
          <w:iCs/>
          <w:color w:val="FF0000"/>
          <w:sz w:val="24"/>
          <w:szCs w:val="24"/>
        </w:rPr>
      </w:pPr>
    </w:p>
    <w:p w14:paraId="505AEE75" w14:textId="4D6A7D9E" w:rsidR="00046444" w:rsidRDefault="004F7BC5" w:rsidP="00046444">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4B7AE647" w14:textId="77777777" w:rsidR="00046444" w:rsidRDefault="00046444" w:rsidP="00046444">
      <w:pPr>
        <w:jc w:val="both"/>
        <w:rPr>
          <w:rFonts w:asciiTheme="minorHAnsi" w:hAnsiTheme="minorHAnsi" w:cs="Arial"/>
          <w:bCs/>
          <w:i/>
          <w:iCs/>
          <w:color w:val="FF0000"/>
          <w:sz w:val="24"/>
          <w:szCs w:val="24"/>
        </w:rPr>
      </w:pPr>
    </w:p>
    <w:p w14:paraId="44E12196" w14:textId="69632B38" w:rsidR="00046444" w:rsidRDefault="00046444" w:rsidP="0004644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E46E89">
        <w:rPr>
          <w:rFonts w:asciiTheme="minorHAnsi" w:hAnsiTheme="minorHAnsi" w:cs="Arial"/>
          <w:bCs/>
          <w:i/>
          <w:iCs/>
          <w:color w:val="FF0000"/>
          <w:sz w:val="24"/>
          <w:szCs w:val="24"/>
        </w:rPr>
        <w:t>We have broadened our funding pot as a result of changing our thought process on funding and applying to sources we would not have considered before”.</w:t>
      </w:r>
    </w:p>
    <w:p w14:paraId="0BD251A2" w14:textId="77777777" w:rsidR="00046444" w:rsidRDefault="00046444" w:rsidP="00046444">
      <w:pPr>
        <w:jc w:val="both"/>
        <w:rPr>
          <w:rFonts w:asciiTheme="minorHAnsi" w:hAnsiTheme="minorHAnsi" w:cs="Arial"/>
          <w:bCs/>
          <w:i/>
          <w:iCs/>
          <w:color w:val="FF0000"/>
          <w:sz w:val="24"/>
          <w:szCs w:val="24"/>
        </w:rPr>
      </w:pPr>
    </w:p>
    <w:p w14:paraId="0C7E630B" w14:textId="3041F352" w:rsidR="00E46E89" w:rsidRPr="00275481" w:rsidRDefault="00E46E89" w:rsidP="00E46E89">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2.10</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 xml:space="preserve">Case study </w:t>
      </w:r>
      <w:r w:rsidR="00A825E7">
        <w:rPr>
          <w:rFonts w:asciiTheme="minorHAnsi" w:hAnsiTheme="minorHAnsi" w:cs="Arial"/>
          <w:b/>
          <w:color w:val="808080" w:themeColor="background1" w:themeShade="80"/>
          <w:sz w:val="28"/>
          <w:szCs w:val="28"/>
        </w:rPr>
        <w:t>I</w:t>
      </w:r>
    </w:p>
    <w:p w14:paraId="67AA6440" w14:textId="77777777" w:rsidR="00E46E89" w:rsidRDefault="00E46E89" w:rsidP="00E46E89">
      <w:pPr>
        <w:autoSpaceDE w:val="0"/>
        <w:autoSpaceDN w:val="0"/>
        <w:adjustRightInd w:val="0"/>
        <w:rPr>
          <w:rFonts w:asciiTheme="minorHAnsi" w:hAnsiTheme="minorHAnsi" w:cs="Arial"/>
          <w:bCs/>
          <w:sz w:val="24"/>
          <w:szCs w:val="24"/>
        </w:rPr>
      </w:pPr>
    </w:p>
    <w:p w14:paraId="0ED4E17D" w14:textId="29B4783B" w:rsidR="00E46E89" w:rsidRDefault="004F7BC5" w:rsidP="00E46E89">
      <w:pPr>
        <w:jc w:val="both"/>
        <w:rPr>
          <w:rFonts w:asciiTheme="minorHAnsi" w:hAnsiTheme="minorHAnsi" w:cs="Arial"/>
          <w:bCs/>
          <w:sz w:val="24"/>
          <w:szCs w:val="24"/>
        </w:rPr>
      </w:pPr>
      <w:r>
        <w:rPr>
          <w:rFonts w:asciiTheme="minorHAnsi" w:hAnsiTheme="minorHAnsi" w:cs="Arial"/>
          <w:bCs/>
          <w:sz w:val="24"/>
          <w:szCs w:val="24"/>
        </w:rPr>
        <w:t>A</w:t>
      </w:r>
      <w:r w:rsidR="00FF6D0F">
        <w:rPr>
          <w:rFonts w:asciiTheme="minorHAnsi" w:hAnsiTheme="minorHAnsi" w:cs="Arial"/>
          <w:bCs/>
          <w:sz w:val="24"/>
          <w:szCs w:val="24"/>
        </w:rPr>
        <w:t xml:space="preserve"> community-led trust, based in the Central Belt in Scotland and has been operating for almost 20 years.  It has a Board of Trustees, supported by 5 members of staff and a range of volunteers.  </w:t>
      </w:r>
      <w:r w:rsidR="00E46E89">
        <w:rPr>
          <w:rFonts w:asciiTheme="minorHAnsi" w:hAnsiTheme="minorHAnsi" w:cs="Arial"/>
          <w:bCs/>
          <w:sz w:val="24"/>
          <w:szCs w:val="24"/>
        </w:rPr>
        <w:t>The museum is funded through a combination of grant funding and local fundraising.</w:t>
      </w:r>
    </w:p>
    <w:p w14:paraId="17DB4404" w14:textId="77777777" w:rsidR="00E46E89" w:rsidRDefault="00E46E89" w:rsidP="00E46E89">
      <w:pPr>
        <w:jc w:val="both"/>
        <w:rPr>
          <w:rFonts w:asciiTheme="minorHAnsi" w:hAnsiTheme="minorHAnsi" w:cs="Arial"/>
          <w:bCs/>
          <w:sz w:val="24"/>
          <w:szCs w:val="24"/>
        </w:rPr>
      </w:pPr>
    </w:p>
    <w:p w14:paraId="0171B545" w14:textId="20F667D4" w:rsidR="00FF6D0F" w:rsidRDefault="00FF6D0F" w:rsidP="00E46E89">
      <w:pPr>
        <w:jc w:val="both"/>
        <w:rPr>
          <w:rFonts w:asciiTheme="minorHAnsi" w:hAnsiTheme="minorHAnsi" w:cs="Arial"/>
          <w:bCs/>
          <w:sz w:val="24"/>
          <w:szCs w:val="24"/>
        </w:rPr>
      </w:pPr>
      <w:r>
        <w:rPr>
          <w:rFonts w:asciiTheme="minorHAnsi" w:hAnsiTheme="minorHAnsi" w:cs="Arial"/>
          <w:bCs/>
          <w:sz w:val="24"/>
          <w:szCs w:val="24"/>
        </w:rPr>
        <w:t xml:space="preserve">The Manger attended all four Programme topics, with Trustees attending Leadership and Business Planning. </w:t>
      </w:r>
    </w:p>
    <w:p w14:paraId="7D6E8A78" w14:textId="77777777" w:rsidR="00FF6D0F" w:rsidRDefault="00FF6D0F" w:rsidP="00E46E89">
      <w:pPr>
        <w:jc w:val="both"/>
        <w:rPr>
          <w:rFonts w:asciiTheme="minorHAnsi" w:hAnsiTheme="minorHAnsi" w:cs="Arial"/>
          <w:bCs/>
          <w:sz w:val="24"/>
          <w:szCs w:val="24"/>
        </w:rPr>
      </w:pPr>
    </w:p>
    <w:p w14:paraId="7DD45052" w14:textId="77777777" w:rsidR="00E46E89" w:rsidRDefault="00E46E89" w:rsidP="00E46E89">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Reason for attending the Programme</w:t>
      </w:r>
    </w:p>
    <w:p w14:paraId="551A5CD6" w14:textId="77777777" w:rsidR="00E46E89" w:rsidRDefault="00E46E89" w:rsidP="00E46E89">
      <w:pPr>
        <w:jc w:val="both"/>
        <w:rPr>
          <w:rFonts w:asciiTheme="minorHAnsi" w:hAnsiTheme="minorHAnsi" w:cs="Arial"/>
          <w:bCs/>
          <w:sz w:val="24"/>
          <w:szCs w:val="24"/>
        </w:rPr>
      </w:pPr>
    </w:p>
    <w:p w14:paraId="7A9EAAF9" w14:textId="2D6EF544" w:rsidR="00FF6D0F" w:rsidRDefault="00FF6D0F" w:rsidP="00E46E89">
      <w:pPr>
        <w:jc w:val="both"/>
        <w:rPr>
          <w:rFonts w:asciiTheme="minorHAnsi" w:hAnsiTheme="minorHAnsi" w:cs="Arial"/>
          <w:bCs/>
          <w:sz w:val="24"/>
          <w:szCs w:val="24"/>
        </w:rPr>
      </w:pPr>
      <w:r>
        <w:rPr>
          <w:rFonts w:asciiTheme="minorHAnsi" w:hAnsiTheme="minorHAnsi" w:cs="Arial"/>
          <w:bCs/>
          <w:sz w:val="24"/>
          <w:szCs w:val="24"/>
        </w:rPr>
        <w:t xml:space="preserve">The </w:t>
      </w:r>
      <w:r w:rsidR="004F7BC5">
        <w:rPr>
          <w:rFonts w:asciiTheme="minorHAnsi" w:hAnsiTheme="minorHAnsi" w:cs="Arial"/>
          <w:bCs/>
          <w:sz w:val="24"/>
          <w:szCs w:val="24"/>
        </w:rPr>
        <w:t>t</w:t>
      </w:r>
      <w:r>
        <w:rPr>
          <w:rFonts w:asciiTheme="minorHAnsi" w:hAnsiTheme="minorHAnsi" w:cs="Arial"/>
          <w:bCs/>
          <w:sz w:val="24"/>
          <w:szCs w:val="24"/>
        </w:rPr>
        <w:t>rust had a business plan in place prior to the Programme and they were seeking ways to enhance it further.  They were also planning to recruit additional Trustees and were looking for ways to support an effective introduction to the role of a Trustee.</w:t>
      </w:r>
    </w:p>
    <w:p w14:paraId="349C2C8E" w14:textId="77777777" w:rsidR="00FF6D0F" w:rsidRDefault="00FF6D0F" w:rsidP="00E46E89">
      <w:pPr>
        <w:jc w:val="both"/>
        <w:rPr>
          <w:rFonts w:asciiTheme="minorHAnsi" w:hAnsiTheme="minorHAnsi" w:cs="Arial"/>
          <w:bCs/>
          <w:sz w:val="24"/>
          <w:szCs w:val="24"/>
        </w:rPr>
      </w:pPr>
    </w:p>
    <w:p w14:paraId="15F3BF29" w14:textId="6A4DC5C3" w:rsidR="00E46E89" w:rsidRDefault="00E46E89" w:rsidP="00E46E89">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How learning</w:t>
      </w:r>
      <w:r w:rsidR="004F7BC5">
        <w:rPr>
          <w:rFonts w:asciiTheme="minorHAnsi" w:hAnsiTheme="minorHAnsi" w:cs="Arial"/>
          <w:b/>
          <w:color w:val="808080" w:themeColor="background1" w:themeShade="80"/>
          <w:sz w:val="24"/>
          <w:szCs w:val="24"/>
        </w:rPr>
        <w:t xml:space="preserve"> has been used</w:t>
      </w:r>
    </w:p>
    <w:p w14:paraId="42F9414A" w14:textId="77777777" w:rsidR="00E46E89" w:rsidRDefault="00E46E89" w:rsidP="00E46E89">
      <w:pPr>
        <w:jc w:val="both"/>
        <w:rPr>
          <w:rFonts w:asciiTheme="minorHAnsi" w:hAnsiTheme="minorHAnsi" w:cs="Arial"/>
          <w:bCs/>
          <w:sz w:val="24"/>
          <w:szCs w:val="24"/>
        </w:rPr>
      </w:pPr>
    </w:p>
    <w:p w14:paraId="183F71FC" w14:textId="0B37DF1C" w:rsidR="004F7BC5" w:rsidRDefault="004F7BC5" w:rsidP="00E46E89">
      <w:pPr>
        <w:jc w:val="both"/>
        <w:rPr>
          <w:rFonts w:asciiTheme="minorHAnsi" w:hAnsiTheme="minorHAnsi" w:cs="Arial"/>
          <w:bCs/>
          <w:sz w:val="24"/>
          <w:szCs w:val="24"/>
        </w:rPr>
      </w:pPr>
      <w:r>
        <w:rPr>
          <w:rFonts w:asciiTheme="minorHAnsi" w:hAnsiTheme="minorHAnsi" w:cs="Arial"/>
          <w:bCs/>
          <w:sz w:val="24"/>
          <w:szCs w:val="24"/>
        </w:rPr>
        <w:t>The Programme has encouraged changes to the trust’s approach to performance review and fundraising.</w:t>
      </w:r>
    </w:p>
    <w:p w14:paraId="6049AB2D" w14:textId="77777777" w:rsidR="004F7BC5" w:rsidRDefault="004F7BC5" w:rsidP="00E46E89">
      <w:pPr>
        <w:jc w:val="both"/>
        <w:rPr>
          <w:rFonts w:asciiTheme="minorHAnsi" w:hAnsiTheme="minorHAnsi" w:cs="Arial"/>
          <w:bCs/>
          <w:sz w:val="24"/>
          <w:szCs w:val="24"/>
        </w:rPr>
      </w:pPr>
    </w:p>
    <w:p w14:paraId="14AF9187" w14:textId="53E0851D" w:rsidR="00FF6D0F" w:rsidRDefault="00FF6D0F"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“The Programme came at the right time for us, we were in lockdown which meant that we had the time to devote to the training as well as the time to think about how to apply it”.</w:t>
      </w:r>
    </w:p>
    <w:p w14:paraId="55FACEA6" w14:textId="77777777" w:rsidR="00FF6D0F" w:rsidRDefault="00FF6D0F" w:rsidP="00E46E89">
      <w:pPr>
        <w:jc w:val="both"/>
        <w:rPr>
          <w:rFonts w:asciiTheme="minorHAnsi" w:hAnsiTheme="minorHAnsi" w:cs="Arial"/>
          <w:bCs/>
          <w:i/>
          <w:iCs/>
          <w:color w:val="FF0000"/>
          <w:sz w:val="24"/>
          <w:szCs w:val="24"/>
        </w:rPr>
      </w:pPr>
    </w:p>
    <w:p w14:paraId="72A6479B" w14:textId="5FD23943" w:rsidR="00FF6D0F" w:rsidRDefault="00FF6D0F"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have made gradual changes.  Some of the information on strategy and business planning confirmed what we were </w:t>
      </w:r>
      <w:r w:rsidR="00886CB4">
        <w:rPr>
          <w:rFonts w:asciiTheme="minorHAnsi" w:hAnsiTheme="minorHAnsi" w:cs="Arial"/>
          <w:bCs/>
          <w:i/>
          <w:iCs/>
          <w:color w:val="FF0000"/>
          <w:sz w:val="24"/>
          <w:szCs w:val="24"/>
        </w:rPr>
        <w:t>doing”.</w:t>
      </w:r>
    </w:p>
    <w:p w14:paraId="79D8CF2F" w14:textId="77777777" w:rsidR="00886CB4" w:rsidRDefault="00886CB4" w:rsidP="00E46E89">
      <w:pPr>
        <w:jc w:val="both"/>
        <w:rPr>
          <w:rFonts w:asciiTheme="minorHAnsi" w:hAnsiTheme="minorHAnsi" w:cs="Arial"/>
          <w:bCs/>
          <w:i/>
          <w:iCs/>
          <w:color w:val="FF0000"/>
          <w:sz w:val="24"/>
          <w:szCs w:val="24"/>
        </w:rPr>
      </w:pPr>
    </w:p>
    <w:p w14:paraId="14C1E191" w14:textId="5A154F00" w:rsidR="00886CB4" w:rsidRPr="00886CB4" w:rsidRDefault="00886CB4" w:rsidP="00E46E89">
      <w:pPr>
        <w:jc w:val="both"/>
        <w:rPr>
          <w:rFonts w:asciiTheme="minorHAnsi" w:hAnsiTheme="minorHAnsi" w:cs="Arial"/>
          <w:bCs/>
          <w:sz w:val="24"/>
          <w:szCs w:val="24"/>
          <w:u w:val="single"/>
        </w:rPr>
      </w:pPr>
      <w:r>
        <w:rPr>
          <w:rFonts w:asciiTheme="minorHAnsi" w:hAnsiTheme="minorHAnsi" w:cs="Arial"/>
          <w:bCs/>
          <w:sz w:val="24"/>
          <w:szCs w:val="24"/>
          <w:u w:val="single"/>
        </w:rPr>
        <w:t>Leadership</w:t>
      </w:r>
    </w:p>
    <w:p w14:paraId="66FD3035" w14:textId="77777777" w:rsidR="00FF6D0F" w:rsidRDefault="00FF6D0F" w:rsidP="00E46E89">
      <w:pPr>
        <w:jc w:val="both"/>
        <w:rPr>
          <w:rFonts w:asciiTheme="minorHAnsi" w:hAnsiTheme="minorHAnsi" w:cs="Arial"/>
          <w:bCs/>
          <w:sz w:val="24"/>
          <w:szCs w:val="24"/>
        </w:rPr>
      </w:pPr>
    </w:p>
    <w:p w14:paraId="426BB41E" w14:textId="1391424A" w:rsidR="00886CB4" w:rsidRPr="00886CB4" w:rsidRDefault="00886CB4"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“Although some of the examples used were very corporate and a bit too big for us as a small organisation, we did apply the information on the performance review.  This was really important for us in making our reviews balanced and more positive for people”.</w:t>
      </w:r>
    </w:p>
    <w:p w14:paraId="2367BD75" w14:textId="77777777" w:rsidR="00FF6D0F" w:rsidRDefault="00FF6D0F" w:rsidP="00E46E89">
      <w:pPr>
        <w:jc w:val="both"/>
        <w:rPr>
          <w:rFonts w:asciiTheme="minorHAnsi" w:hAnsiTheme="minorHAnsi" w:cs="Arial"/>
          <w:bCs/>
          <w:sz w:val="24"/>
          <w:szCs w:val="24"/>
        </w:rPr>
      </w:pPr>
    </w:p>
    <w:p w14:paraId="43475C79" w14:textId="77777777" w:rsidR="00E46E89" w:rsidRPr="000D6202" w:rsidRDefault="00E46E89" w:rsidP="00E46E89">
      <w:pPr>
        <w:jc w:val="both"/>
        <w:rPr>
          <w:rFonts w:asciiTheme="minorHAnsi" w:hAnsiTheme="minorHAnsi" w:cs="Arial"/>
          <w:bCs/>
          <w:sz w:val="24"/>
          <w:szCs w:val="24"/>
          <w:u w:val="single"/>
        </w:rPr>
      </w:pPr>
      <w:r>
        <w:rPr>
          <w:rFonts w:asciiTheme="minorHAnsi" w:hAnsiTheme="minorHAnsi" w:cs="Arial"/>
          <w:bCs/>
          <w:sz w:val="24"/>
          <w:szCs w:val="24"/>
          <w:u w:val="single"/>
        </w:rPr>
        <w:lastRenderedPageBreak/>
        <w:t>Funding</w:t>
      </w:r>
    </w:p>
    <w:p w14:paraId="6D70ABBE" w14:textId="77777777" w:rsidR="004F7BC5" w:rsidRDefault="004F7BC5" w:rsidP="00E46E89">
      <w:pPr>
        <w:jc w:val="both"/>
        <w:rPr>
          <w:rFonts w:asciiTheme="minorHAnsi" w:hAnsiTheme="minorHAnsi" w:cs="Arial"/>
          <w:bCs/>
          <w:i/>
          <w:iCs/>
          <w:color w:val="FF0000"/>
          <w:sz w:val="24"/>
          <w:szCs w:val="24"/>
        </w:rPr>
      </w:pPr>
    </w:p>
    <w:p w14:paraId="555939E2" w14:textId="0538C1D5" w:rsidR="00886CB4" w:rsidRDefault="00E46E89"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886CB4">
        <w:rPr>
          <w:rFonts w:asciiTheme="minorHAnsi" w:hAnsiTheme="minorHAnsi" w:cs="Arial"/>
          <w:bCs/>
          <w:i/>
          <w:iCs/>
          <w:color w:val="FF0000"/>
          <w:sz w:val="24"/>
          <w:szCs w:val="24"/>
        </w:rPr>
        <w:t xml:space="preserve">This was really helpful, the information they gave us was brilliant.  It has changed how we approach </w:t>
      </w:r>
      <w:r w:rsidR="003E1EA2">
        <w:rPr>
          <w:rFonts w:asciiTheme="minorHAnsi" w:hAnsiTheme="minorHAnsi" w:cs="Arial"/>
          <w:bCs/>
          <w:i/>
          <w:iCs/>
          <w:color w:val="FF0000"/>
          <w:sz w:val="24"/>
          <w:szCs w:val="24"/>
        </w:rPr>
        <w:t>fundraising;</w:t>
      </w:r>
      <w:r w:rsidR="00886CB4">
        <w:rPr>
          <w:rFonts w:asciiTheme="minorHAnsi" w:hAnsiTheme="minorHAnsi" w:cs="Arial"/>
          <w:bCs/>
          <w:i/>
          <w:iCs/>
          <w:color w:val="FF0000"/>
          <w:sz w:val="24"/>
          <w:szCs w:val="24"/>
        </w:rPr>
        <w:t xml:space="preserve"> we are much better at identifying what funds to apply for and much more focused in what we put in our funding applications”.</w:t>
      </w:r>
    </w:p>
    <w:p w14:paraId="559852A6" w14:textId="77777777" w:rsidR="00886CB4" w:rsidRDefault="00886CB4" w:rsidP="00E46E89">
      <w:pPr>
        <w:jc w:val="both"/>
        <w:rPr>
          <w:rFonts w:asciiTheme="minorHAnsi" w:hAnsiTheme="minorHAnsi" w:cs="Arial"/>
          <w:bCs/>
          <w:i/>
          <w:iCs/>
          <w:color w:val="FF0000"/>
          <w:sz w:val="24"/>
          <w:szCs w:val="24"/>
        </w:rPr>
      </w:pPr>
    </w:p>
    <w:p w14:paraId="50C00A00" w14:textId="49624BBB" w:rsidR="00E46E89" w:rsidRDefault="00E46E89" w:rsidP="00E46E89">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 xml:space="preserve">What </w:t>
      </w:r>
      <w:r w:rsidR="004F7BC5">
        <w:rPr>
          <w:rFonts w:asciiTheme="minorHAnsi" w:hAnsiTheme="minorHAnsi" w:cs="Arial"/>
          <w:b/>
          <w:color w:val="808080" w:themeColor="background1" w:themeShade="80"/>
          <w:sz w:val="24"/>
          <w:szCs w:val="24"/>
        </w:rPr>
        <w:t>difference it has made</w:t>
      </w:r>
    </w:p>
    <w:p w14:paraId="724C70AC" w14:textId="77777777" w:rsidR="00E46E89" w:rsidRDefault="00E46E89" w:rsidP="00E46E89">
      <w:pPr>
        <w:jc w:val="both"/>
        <w:rPr>
          <w:rFonts w:asciiTheme="minorHAnsi" w:hAnsiTheme="minorHAnsi" w:cs="Arial"/>
          <w:bCs/>
          <w:color w:val="FF0000"/>
          <w:sz w:val="24"/>
          <w:szCs w:val="24"/>
        </w:rPr>
      </w:pPr>
    </w:p>
    <w:p w14:paraId="798B6C0B" w14:textId="1EF58E57" w:rsidR="00E46E89" w:rsidRPr="000D6202" w:rsidRDefault="00886CB4" w:rsidP="00E46E89">
      <w:pPr>
        <w:jc w:val="both"/>
        <w:rPr>
          <w:rFonts w:asciiTheme="minorHAnsi" w:hAnsiTheme="minorHAnsi" w:cs="Arial"/>
          <w:bCs/>
          <w:sz w:val="24"/>
          <w:szCs w:val="24"/>
          <w:u w:val="single"/>
        </w:rPr>
      </w:pPr>
      <w:r>
        <w:rPr>
          <w:rFonts w:asciiTheme="minorHAnsi" w:hAnsiTheme="minorHAnsi" w:cs="Arial"/>
          <w:bCs/>
          <w:sz w:val="24"/>
          <w:szCs w:val="24"/>
          <w:u w:val="single"/>
        </w:rPr>
        <w:t>Board recruitment</w:t>
      </w:r>
    </w:p>
    <w:p w14:paraId="530B3C6B" w14:textId="77777777" w:rsidR="00886CB4" w:rsidRDefault="00886CB4" w:rsidP="00E46E89">
      <w:pPr>
        <w:jc w:val="both"/>
        <w:rPr>
          <w:rFonts w:asciiTheme="minorHAnsi" w:hAnsiTheme="minorHAnsi" w:cs="Arial"/>
          <w:bCs/>
          <w:i/>
          <w:iCs/>
          <w:color w:val="FF0000"/>
          <w:sz w:val="24"/>
          <w:szCs w:val="24"/>
        </w:rPr>
      </w:pPr>
    </w:p>
    <w:p w14:paraId="57A4DA14" w14:textId="21F1D956" w:rsidR="00E46E89" w:rsidRDefault="00E46E89" w:rsidP="00886CB4">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w:t>
      </w:r>
      <w:r w:rsidR="00886CB4">
        <w:rPr>
          <w:rFonts w:asciiTheme="minorHAnsi" w:hAnsiTheme="minorHAnsi" w:cs="Arial"/>
          <w:bCs/>
          <w:i/>
          <w:iCs/>
          <w:color w:val="FF0000"/>
          <w:sz w:val="24"/>
          <w:szCs w:val="24"/>
        </w:rPr>
        <w:t>are recruiting for new Board members and it has helped us be more specific in our advertising of the role.  We have been able to identify what skills we need and are currently missing and we have tailored our advertising accordingly.  There is much more information for people about what we need and what Trustees do which we are hoping will help attract more candidates”.</w:t>
      </w:r>
    </w:p>
    <w:p w14:paraId="6A4F27F3" w14:textId="77777777" w:rsidR="00E46E89" w:rsidRDefault="00E46E89" w:rsidP="00E46E89">
      <w:pPr>
        <w:jc w:val="both"/>
        <w:rPr>
          <w:rFonts w:asciiTheme="minorHAnsi" w:hAnsiTheme="minorHAnsi" w:cs="Arial"/>
          <w:bCs/>
          <w:i/>
          <w:iCs/>
          <w:color w:val="FF0000"/>
          <w:sz w:val="24"/>
          <w:szCs w:val="24"/>
        </w:rPr>
      </w:pPr>
    </w:p>
    <w:p w14:paraId="79BC8AB0" w14:textId="087F533D" w:rsidR="00E46E89" w:rsidRPr="000D6202" w:rsidRDefault="00A825E7" w:rsidP="00E46E89">
      <w:pPr>
        <w:jc w:val="both"/>
        <w:rPr>
          <w:rFonts w:asciiTheme="minorHAnsi" w:hAnsiTheme="minorHAnsi" w:cs="Arial"/>
          <w:bCs/>
          <w:sz w:val="24"/>
          <w:szCs w:val="24"/>
          <w:u w:val="single"/>
        </w:rPr>
      </w:pPr>
      <w:r>
        <w:rPr>
          <w:rFonts w:asciiTheme="minorHAnsi" w:hAnsiTheme="minorHAnsi" w:cs="Arial"/>
          <w:bCs/>
          <w:sz w:val="24"/>
          <w:szCs w:val="24"/>
          <w:u w:val="single"/>
        </w:rPr>
        <w:t>Performance reviews</w:t>
      </w:r>
    </w:p>
    <w:p w14:paraId="4754DADF" w14:textId="77777777" w:rsidR="00A825E7" w:rsidRDefault="00A825E7" w:rsidP="00E46E89">
      <w:pPr>
        <w:jc w:val="both"/>
        <w:rPr>
          <w:rFonts w:asciiTheme="minorHAnsi" w:hAnsiTheme="minorHAnsi" w:cs="Arial"/>
          <w:bCs/>
          <w:i/>
          <w:iCs/>
          <w:color w:val="FF0000"/>
          <w:sz w:val="24"/>
          <w:szCs w:val="24"/>
        </w:rPr>
      </w:pPr>
    </w:p>
    <w:p w14:paraId="512173FA" w14:textId="3DAADB11" w:rsidR="00E46E89" w:rsidRDefault="00E46E89"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w:t>
      </w:r>
      <w:r w:rsidR="00A825E7">
        <w:rPr>
          <w:rFonts w:asciiTheme="minorHAnsi" w:hAnsiTheme="minorHAnsi" w:cs="Arial"/>
          <w:bCs/>
          <w:i/>
          <w:iCs/>
          <w:color w:val="FF0000"/>
          <w:sz w:val="24"/>
          <w:szCs w:val="24"/>
        </w:rPr>
        <w:t>We have re-shaped our performance reviews and have incorporated the two positive and two negative things into the review which gives people the chance to talk about how they think they are doing</w:t>
      </w:r>
      <w:r>
        <w:rPr>
          <w:rFonts w:asciiTheme="minorHAnsi" w:hAnsiTheme="minorHAnsi" w:cs="Arial"/>
          <w:bCs/>
          <w:i/>
          <w:iCs/>
          <w:color w:val="FF0000"/>
          <w:sz w:val="24"/>
          <w:szCs w:val="24"/>
        </w:rPr>
        <w:t>”</w:t>
      </w:r>
      <w:r w:rsidR="00A825E7">
        <w:rPr>
          <w:rFonts w:asciiTheme="minorHAnsi" w:hAnsiTheme="minorHAnsi" w:cs="Arial"/>
          <w:bCs/>
          <w:i/>
          <w:iCs/>
          <w:color w:val="FF0000"/>
          <w:sz w:val="24"/>
          <w:szCs w:val="24"/>
        </w:rPr>
        <w:t>.</w:t>
      </w:r>
    </w:p>
    <w:p w14:paraId="0B6B2959" w14:textId="77777777" w:rsidR="00E46E89" w:rsidRDefault="00E46E89" w:rsidP="00E46E89">
      <w:pPr>
        <w:jc w:val="both"/>
        <w:rPr>
          <w:rFonts w:asciiTheme="minorHAnsi" w:hAnsiTheme="minorHAnsi" w:cs="Arial"/>
          <w:bCs/>
          <w:i/>
          <w:iCs/>
          <w:color w:val="FF0000"/>
          <w:sz w:val="24"/>
          <w:szCs w:val="24"/>
        </w:rPr>
      </w:pPr>
    </w:p>
    <w:p w14:paraId="472E29C1" w14:textId="3AD1E79E" w:rsidR="00E46E89" w:rsidRDefault="004F7BC5" w:rsidP="00E46E89">
      <w:pPr>
        <w:jc w:val="both"/>
        <w:rPr>
          <w:rFonts w:asciiTheme="minorHAnsi" w:hAnsiTheme="minorHAnsi" w:cs="Arial"/>
          <w:bCs/>
          <w:sz w:val="24"/>
          <w:szCs w:val="24"/>
        </w:rPr>
      </w:pPr>
      <w:r>
        <w:rPr>
          <w:rFonts w:asciiTheme="minorHAnsi" w:hAnsiTheme="minorHAnsi" w:cs="Arial"/>
          <w:b/>
          <w:color w:val="808080" w:themeColor="background1" w:themeShade="80"/>
          <w:sz w:val="24"/>
          <w:szCs w:val="24"/>
        </w:rPr>
        <w:t>Benefits</w:t>
      </w:r>
    </w:p>
    <w:p w14:paraId="5104A662" w14:textId="77777777" w:rsidR="00E46E89" w:rsidRDefault="00E46E89" w:rsidP="00E46E89">
      <w:pPr>
        <w:jc w:val="both"/>
        <w:rPr>
          <w:rFonts w:asciiTheme="minorHAnsi" w:hAnsiTheme="minorHAnsi" w:cs="Arial"/>
          <w:bCs/>
          <w:i/>
          <w:iCs/>
          <w:color w:val="FF0000"/>
          <w:sz w:val="24"/>
          <w:szCs w:val="24"/>
        </w:rPr>
      </w:pPr>
    </w:p>
    <w:p w14:paraId="3A6FCC34" w14:textId="6429C581" w:rsidR="00E46E89" w:rsidRDefault="00E46E89"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 xml:space="preserve">“We have </w:t>
      </w:r>
      <w:r w:rsidR="00886CB4">
        <w:rPr>
          <w:rFonts w:asciiTheme="minorHAnsi" w:hAnsiTheme="minorHAnsi" w:cs="Arial"/>
          <w:bCs/>
          <w:i/>
          <w:iCs/>
          <w:color w:val="FF0000"/>
          <w:sz w:val="24"/>
          <w:szCs w:val="24"/>
        </w:rPr>
        <w:t>promoted one of our management team who attended the Programme to CEO – the knowledge gained at the strategic level really supported this promotion”.</w:t>
      </w:r>
    </w:p>
    <w:p w14:paraId="2A9BE347" w14:textId="77777777" w:rsidR="00A825E7" w:rsidRDefault="00A825E7" w:rsidP="00E46E89">
      <w:pPr>
        <w:jc w:val="both"/>
        <w:rPr>
          <w:rFonts w:asciiTheme="minorHAnsi" w:hAnsiTheme="minorHAnsi" w:cs="Arial"/>
          <w:bCs/>
          <w:i/>
          <w:iCs/>
          <w:color w:val="FF0000"/>
          <w:sz w:val="24"/>
          <w:szCs w:val="24"/>
        </w:rPr>
      </w:pPr>
    </w:p>
    <w:p w14:paraId="52B71062" w14:textId="3130EB44" w:rsidR="00A825E7" w:rsidRDefault="00A825E7" w:rsidP="00E46E89">
      <w:pPr>
        <w:jc w:val="both"/>
        <w:rPr>
          <w:rFonts w:asciiTheme="minorHAnsi" w:hAnsiTheme="minorHAnsi" w:cs="Arial"/>
          <w:bCs/>
          <w:i/>
          <w:iCs/>
          <w:color w:val="FF0000"/>
          <w:sz w:val="24"/>
          <w:szCs w:val="24"/>
        </w:rPr>
      </w:pPr>
      <w:r>
        <w:rPr>
          <w:rFonts w:asciiTheme="minorHAnsi" w:hAnsiTheme="minorHAnsi" w:cs="Arial"/>
          <w:bCs/>
          <w:i/>
          <w:iCs/>
          <w:color w:val="FF0000"/>
          <w:sz w:val="24"/>
          <w:szCs w:val="24"/>
        </w:rPr>
        <w:t>“The performance review discussions are more helpful.  They have a more positive focus and people are participating in the discussions more than they were before and I think feel that they are getting more out of it”.</w:t>
      </w:r>
    </w:p>
    <w:p w14:paraId="6DF9AF1E" w14:textId="77777777" w:rsidR="00E46E89" w:rsidRDefault="00E46E89" w:rsidP="00E46E89">
      <w:pPr>
        <w:jc w:val="both"/>
        <w:rPr>
          <w:rFonts w:asciiTheme="minorHAnsi" w:hAnsiTheme="minorHAnsi" w:cs="Arial"/>
          <w:bCs/>
          <w:i/>
          <w:iCs/>
          <w:color w:val="FF0000"/>
          <w:sz w:val="24"/>
          <w:szCs w:val="24"/>
        </w:rPr>
      </w:pPr>
    </w:p>
    <w:p w14:paraId="5D57AE10" w14:textId="77777777" w:rsidR="0007556D" w:rsidRDefault="0007556D" w:rsidP="00520D85">
      <w:pPr>
        <w:rPr>
          <w:rFonts w:asciiTheme="minorHAnsi" w:hAnsiTheme="minorHAnsi" w:cs="Arial"/>
          <w:bCs/>
          <w:i/>
          <w:iCs/>
          <w:color w:val="FF0000"/>
          <w:sz w:val="24"/>
          <w:szCs w:val="24"/>
        </w:rPr>
      </w:pPr>
    </w:p>
    <w:p w14:paraId="234AD64B" w14:textId="77777777" w:rsidR="00EF243C" w:rsidRDefault="00EF243C">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br w:type="page"/>
      </w:r>
    </w:p>
    <w:p w14:paraId="23261F42" w14:textId="0D11508E" w:rsidR="00EF243C" w:rsidRPr="00275481" w:rsidRDefault="00EF243C" w:rsidP="00EF243C">
      <w:pPr>
        <w:rPr>
          <w:rFonts w:asciiTheme="minorHAnsi" w:hAnsiTheme="minorHAnsi" w:cs="Arial"/>
          <w:b/>
          <w:sz w:val="32"/>
          <w:szCs w:val="32"/>
        </w:rPr>
      </w:pPr>
      <w:r w:rsidRPr="00275481">
        <w:rPr>
          <w:rFonts w:asciiTheme="minorHAnsi" w:hAnsiTheme="minorHAnsi" w:cs="Arial"/>
          <w:b/>
          <w:sz w:val="32"/>
          <w:szCs w:val="32"/>
        </w:rPr>
        <w:lastRenderedPageBreak/>
        <w:t xml:space="preserve">Section </w:t>
      </w:r>
      <w:r w:rsidR="00A825E7">
        <w:rPr>
          <w:rFonts w:asciiTheme="minorHAnsi" w:hAnsiTheme="minorHAnsi" w:cs="Arial"/>
          <w:b/>
          <w:sz w:val="32"/>
          <w:szCs w:val="32"/>
        </w:rPr>
        <w:t>3</w:t>
      </w:r>
      <w:r w:rsidRPr="00275481">
        <w:rPr>
          <w:rFonts w:asciiTheme="minorHAnsi" w:hAnsiTheme="minorHAnsi" w:cs="Arial"/>
          <w:b/>
          <w:sz w:val="32"/>
          <w:szCs w:val="32"/>
        </w:rPr>
        <w:t>:</w:t>
      </w:r>
      <w:r w:rsidRPr="00275481">
        <w:rPr>
          <w:rFonts w:asciiTheme="minorHAnsi" w:hAnsiTheme="minorHAnsi" w:cs="Arial"/>
          <w:b/>
          <w:sz w:val="32"/>
          <w:szCs w:val="32"/>
        </w:rPr>
        <w:tab/>
      </w:r>
      <w:r>
        <w:rPr>
          <w:rFonts w:asciiTheme="minorHAnsi" w:hAnsiTheme="minorHAnsi" w:cs="Arial"/>
          <w:b/>
          <w:sz w:val="32"/>
          <w:szCs w:val="32"/>
        </w:rPr>
        <w:t>Conclusions and recommendations</w:t>
      </w:r>
    </w:p>
    <w:p w14:paraId="14EF913B" w14:textId="25A819E5" w:rsidR="0007556D" w:rsidRDefault="0007556D" w:rsidP="00520D85">
      <w:pPr>
        <w:rPr>
          <w:rFonts w:asciiTheme="minorHAnsi" w:hAnsiTheme="minorHAnsi" w:cs="Arial"/>
          <w:bCs/>
          <w:sz w:val="24"/>
          <w:szCs w:val="24"/>
        </w:rPr>
      </w:pPr>
    </w:p>
    <w:p w14:paraId="488883B0" w14:textId="50AD250E" w:rsidR="009C55CC" w:rsidRPr="00275481" w:rsidRDefault="004F0C0F" w:rsidP="009C55CC">
      <w:pPr>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3</w:t>
      </w:r>
      <w:r w:rsidR="009C55CC">
        <w:rPr>
          <w:rFonts w:asciiTheme="minorHAnsi" w:hAnsiTheme="minorHAnsi" w:cs="Arial"/>
          <w:b/>
          <w:color w:val="808080" w:themeColor="background1" w:themeShade="80"/>
          <w:sz w:val="28"/>
          <w:szCs w:val="28"/>
        </w:rPr>
        <w:t>.1</w:t>
      </w:r>
      <w:r w:rsidR="009C55CC" w:rsidRPr="00275481">
        <w:rPr>
          <w:rFonts w:asciiTheme="minorHAnsi" w:hAnsiTheme="minorHAnsi" w:cs="Arial"/>
          <w:b/>
          <w:color w:val="808080" w:themeColor="background1" w:themeShade="80"/>
          <w:sz w:val="28"/>
          <w:szCs w:val="28"/>
        </w:rPr>
        <w:t xml:space="preserve">  </w:t>
      </w:r>
      <w:r w:rsidR="009C55CC">
        <w:rPr>
          <w:rFonts w:asciiTheme="minorHAnsi" w:hAnsiTheme="minorHAnsi" w:cs="Arial"/>
          <w:b/>
          <w:color w:val="808080" w:themeColor="background1" w:themeShade="80"/>
          <w:sz w:val="28"/>
          <w:szCs w:val="28"/>
        </w:rPr>
        <w:t>Conclusions</w:t>
      </w:r>
    </w:p>
    <w:p w14:paraId="3CF61B77" w14:textId="77777777" w:rsidR="009C55CC" w:rsidRDefault="009C55CC" w:rsidP="00520D85">
      <w:pPr>
        <w:rPr>
          <w:rFonts w:asciiTheme="minorHAnsi" w:hAnsiTheme="minorHAnsi" w:cs="Arial"/>
          <w:bCs/>
          <w:sz w:val="24"/>
          <w:szCs w:val="24"/>
        </w:rPr>
      </w:pPr>
    </w:p>
    <w:p w14:paraId="6D8B5B40" w14:textId="33F00A9B" w:rsidR="004F0C0F" w:rsidRDefault="004F0C0F" w:rsidP="00EF243C">
      <w:pPr>
        <w:jc w:val="both"/>
        <w:rPr>
          <w:rFonts w:asciiTheme="minorHAnsi" w:hAnsiTheme="minorHAnsi" w:cs="Arial"/>
          <w:bCs/>
          <w:sz w:val="24"/>
          <w:szCs w:val="24"/>
        </w:rPr>
      </w:pPr>
      <w:r>
        <w:rPr>
          <w:rFonts w:asciiTheme="minorHAnsi" w:hAnsiTheme="minorHAnsi" w:cs="Arial"/>
          <w:bCs/>
          <w:sz w:val="24"/>
          <w:szCs w:val="24"/>
        </w:rPr>
        <w:t>The feedback from the participating organisations suggests that the Programme has not only been well received but has encouraged adoption of much of the learning from the sessions.  The Leadership and Business Planning appear to have spurred the most action with examples of enhancements to strategic planning, action planning and performance review in particular, irrespective of the size of the organisation or the sub-sector of operations.  Even organisations which had strategic and business plans already in place have taken learning away which has enabled them to enhance and augment existing plans.</w:t>
      </w:r>
    </w:p>
    <w:p w14:paraId="16734099" w14:textId="77777777" w:rsidR="004F0C0F" w:rsidRDefault="004F0C0F" w:rsidP="00EF243C">
      <w:pPr>
        <w:jc w:val="both"/>
        <w:rPr>
          <w:rFonts w:asciiTheme="minorHAnsi" w:hAnsiTheme="minorHAnsi" w:cs="Arial"/>
          <w:bCs/>
          <w:sz w:val="24"/>
          <w:szCs w:val="24"/>
        </w:rPr>
      </w:pPr>
    </w:p>
    <w:p w14:paraId="5D45EFF8" w14:textId="77777777" w:rsidR="00BC5915" w:rsidRDefault="004F0C0F" w:rsidP="00EF243C">
      <w:pPr>
        <w:jc w:val="both"/>
        <w:rPr>
          <w:rFonts w:asciiTheme="minorHAnsi" w:hAnsiTheme="minorHAnsi" w:cs="Arial"/>
          <w:bCs/>
          <w:sz w:val="24"/>
          <w:szCs w:val="24"/>
        </w:rPr>
      </w:pPr>
      <w:r>
        <w:rPr>
          <w:rFonts w:asciiTheme="minorHAnsi" w:hAnsiTheme="minorHAnsi" w:cs="Arial"/>
          <w:bCs/>
          <w:sz w:val="24"/>
          <w:szCs w:val="24"/>
        </w:rPr>
        <w:t xml:space="preserve">Board development was another key area in which participants have applied learning, with examples of organisations further defining Board and Trustee roles and responsibilities, particularly in terms of legal responsibilities and governance.  The Programme also seems to have encouraged some organisations to continue with Board development with external support.  The </w:t>
      </w:r>
      <w:r w:rsidR="00BC5915">
        <w:rPr>
          <w:rFonts w:asciiTheme="minorHAnsi" w:hAnsiTheme="minorHAnsi" w:cs="Arial"/>
          <w:bCs/>
          <w:sz w:val="24"/>
          <w:szCs w:val="24"/>
        </w:rPr>
        <w:t>learning on leadership and governance has also been used by some participants to improve their Board and Trustee recruitment process by enabling them to hone in on the skills and experience needed within their organisation and focus their recruitment on filling these gaps.  One organisation has seen an increase in the number of Board candidates as a result of this approach.</w:t>
      </w:r>
    </w:p>
    <w:p w14:paraId="17997B75" w14:textId="77777777" w:rsidR="00BC5915" w:rsidRDefault="00BC5915" w:rsidP="00EF243C">
      <w:pPr>
        <w:jc w:val="both"/>
        <w:rPr>
          <w:rFonts w:asciiTheme="minorHAnsi" w:hAnsiTheme="minorHAnsi" w:cs="Arial"/>
          <w:bCs/>
          <w:sz w:val="24"/>
          <w:szCs w:val="24"/>
        </w:rPr>
      </w:pPr>
    </w:p>
    <w:p w14:paraId="3830A7C9" w14:textId="462FB890" w:rsidR="004F0C0F" w:rsidRDefault="00BC5915" w:rsidP="00EF243C">
      <w:pPr>
        <w:jc w:val="both"/>
        <w:rPr>
          <w:rFonts w:asciiTheme="minorHAnsi" w:hAnsiTheme="minorHAnsi" w:cs="Arial"/>
          <w:bCs/>
          <w:sz w:val="24"/>
          <w:szCs w:val="24"/>
        </w:rPr>
      </w:pPr>
      <w:r>
        <w:rPr>
          <w:rFonts w:asciiTheme="minorHAnsi" w:hAnsiTheme="minorHAnsi" w:cs="Arial"/>
          <w:bCs/>
          <w:sz w:val="24"/>
          <w:szCs w:val="24"/>
        </w:rPr>
        <w:t>The sessions on fundraising were also highlighted by participants as greatly improving not only the funding applications made by organisations but also in changing their mindsets in terms of potential fundings sources, resulting, in some cases, in increased income for the organisations.  The fundraising sessions also highlighted to some organisations, the risks resulting from the process being undertaken by too few people and this has resulted in the re-scoping of some roles and responsibilities to minimise that risk.  This has also enabled some organisations to increase their funding raising activities which, in turn, have increased income.</w:t>
      </w:r>
    </w:p>
    <w:p w14:paraId="0FFD819B" w14:textId="77777777" w:rsidR="001A308B" w:rsidRDefault="001A308B" w:rsidP="00EF243C">
      <w:pPr>
        <w:jc w:val="both"/>
        <w:rPr>
          <w:rFonts w:asciiTheme="minorHAnsi" w:hAnsiTheme="minorHAnsi" w:cs="Arial"/>
          <w:bCs/>
          <w:sz w:val="24"/>
          <w:szCs w:val="24"/>
        </w:rPr>
      </w:pPr>
    </w:p>
    <w:p w14:paraId="2C21C40E" w14:textId="4875832B" w:rsidR="001A308B" w:rsidRDefault="00BC5915" w:rsidP="00EF243C">
      <w:pPr>
        <w:jc w:val="both"/>
        <w:rPr>
          <w:rFonts w:asciiTheme="minorHAnsi" w:hAnsiTheme="minorHAnsi" w:cs="Arial"/>
          <w:bCs/>
          <w:sz w:val="24"/>
          <w:szCs w:val="24"/>
        </w:rPr>
      </w:pPr>
      <w:r>
        <w:rPr>
          <w:rFonts w:asciiTheme="minorHAnsi" w:hAnsiTheme="minorHAnsi" w:cs="Arial"/>
          <w:bCs/>
          <w:sz w:val="24"/>
          <w:szCs w:val="24"/>
        </w:rPr>
        <w:t>There were also examples of organisations increasing their focus on volunteers and introducing development programmes aimed at increasing volunteer engagement in the organisation.  Volunteers have also been included in HR processes which would normally have been focused on employed staff only.</w:t>
      </w:r>
    </w:p>
    <w:p w14:paraId="45E70887" w14:textId="77777777" w:rsidR="00305295" w:rsidRDefault="00305295" w:rsidP="00EF243C">
      <w:pPr>
        <w:jc w:val="both"/>
        <w:rPr>
          <w:rFonts w:asciiTheme="minorHAnsi" w:hAnsiTheme="minorHAnsi" w:cs="Arial"/>
          <w:bCs/>
          <w:sz w:val="24"/>
          <w:szCs w:val="24"/>
        </w:rPr>
      </w:pPr>
    </w:p>
    <w:p w14:paraId="4CB44209" w14:textId="34E18BB0" w:rsidR="00305295" w:rsidRDefault="00305295" w:rsidP="00EF243C">
      <w:pPr>
        <w:jc w:val="both"/>
        <w:rPr>
          <w:rFonts w:asciiTheme="minorHAnsi" w:hAnsiTheme="minorHAnsi" w:cs="Arial"/>
          <w:bCs/>
          <w:sz w:val="24"/>
          <w:szCs w:val="24"/>
        </w:rPr>
      </w:pPr>
      <w:r>
        <w:rPr>
          <w:rFonts w:asciiTheme="minorHAnsi" w:hAnsiTheme="minorHAnsi" w:cs="Arial"/>
          <w:bCs/>
          <w:sz w:val="24"/>
          <w:szCs w:val="24"/>
        </w:rPr>
        <w:t xml:space="preserve">There were also examples where organisations have augmented their existing marketing activity to include a greater focus on social media and online communications.  In these </w:t>
      </w:r>
      <w:r w:rsidR="003E1EA2">
        <w:rPr>
          <w:rFonts w:asciiTheme="minorHAnsi" w:hAnsiTheme="minorHAnsi" w:cs="Arial"/>
          <w:bCs/>
          <w:sz w:val="24"/>
          <w:szCs w:val="24"/>
        </w:rPr>
        <w:t>cases,</w:t>
      </w:r>
      <w:r>
        <w:rPr>
          <w:rFonts w:asciiTheme="minorHAnsi" w:hAnsiTheme="minorHAnsi" w:cs="Arial"/>
          <w:bCs/>
          <w:sz w:val="24"/>
          <w:szCs w:val="24"/>
        </w:rPr>
        <w:t xml:space="preserve"> this has resulted in an increased engagement from the public with organisational communications.  There were examples where website and Facebook traffic </w:t>
      </w:r>
      <w:r w:rsidR="003E1EA2">
        <w:rPr>
          <w:rFonts w:asciiTheme="minorHAnsi" w:hAnsiTheme="minorHAnsi" w:cs="Arial"/>
          <w:bCs/>
          <w:sz w:val="24"/>
          <w:szCs w:val="24"/>
        </w:rPr>
        <w:t>had</w:t>
      </w:r>
      <w:r>
        <w:rPr>
          <w:rFonts w:asciiTheme="minorHAnsi" w:hAnsiTheme="minorHAnsi" w:cs="Arial"/>
          <w:bCs/>
          <w:sz w:val="24"/>
          <w:szCs w:val="24"/>
        </w:rPr>
        <w:t xml:space="preserve"> increased considerably.</w:t>
      </w:r>
    </w:p>
    <w:p w14:paraId="345F9675" w14:textId="77777777" w:rsidR="00BC5915" w:rsidRDefault="00BC5915" w:rsidP="00EF243C">
      <w:pPr>
        <w:jc w:val="both"/>
        <w:rPr>
          <w:rFonts w:asciiTheme="minorHAnsi" w:hAnsiTheme="minorHAnsi" w:cs="Arial"/>
          <w:bCs/>
          <w:sz w:val="24"/>
          <w:szCs w:val="24"/>
        </w:rPr>
      </w:pPr>
    </w:p>
    <w:p w14:paraId="1294407B" w14:textId="0B6B249A" w:rsidR="00BC5915" w:rsidRDefault="00BC5915" w:rsidP="00EF243C">
      <w:pPr>
        <w:jc w:val="both"/>
        <w:rPr>
          <w:rFonts w:asciiTheme="minorHAnsi" w:hAnsiTheme="minorHAnsi" w:cs="Arial"/>
          <w:bCs/>
          <w:sz w:val="24"/>
          <w:szCs w:val="24"/>
        </w:rPr>
      </w:pPr>
      <w:r>
        <w:rPr>
          <w:rFonts w:asciiTheme="minorHAnsi" w:hAnsiTheme="minorHAnsi" w:cs="Arial"/>
          <w:bCs/>
          <w:sz w:val="24"/>
          <w:szCs w:val="24"/>
        </w:rPr>
        <w:t>Whilst the overwhelming feedback on the Programme from these participants was positive, there were some challenges in applying the learning which was identifi</w:t>
      </w:r>
      <w:r w:rsidR="00305295">
        <w:rPr>
          <w:rFonts w:asciiTheme="minorHAnsi" w:hAnsiTheme="minorHAnsi" w:cs="Arial"/>
          <w:bCs/>
          <w:sz w:val="24"/>
          <w:szCs w:val="24"/>
        </w:rPr>
        <w:t>e</w:t>
      </w:r>
      <w:r>
        <w:rPr>
          <w:rFonts w:asciiTheme="minorHAnsi" w:hAnsiTheme="minorHAnsi" w:cs="Arial"/>
          <w:bCs/>
          <w:sz w:val="24"/>
          <w:szCs w:val="24"/>
        </w:rPr>
        <w:t>d</w:t>
      </w:r>
      <w:r w:rsidR="00305295">
        <w:rPr>
          <w:rFonts w:asciiTheme="minorHAnsi" w:hAnsiTheme="minorHAnsi" w:cs="Arial"/>
          <w:bCs/>
          <w:sz w:val="24"/>
          <w:szCs w:val="24"/>
        </w:rPr>
        <w:t xml:space="preserve"> and, which participants thought, if addressed would enhance the Programme further.  It is recognised that these issues were raised at the post-Programme evaluation and will have been addressed by the trainers as part of the development of the Programme extension:</w:t>
      </w:r>
    </w:p>
    <w:p w14:paraId="13F2CF2B" w14:textId="77777777" w:rsidR="00305295" w:rsidRDefault="00305295"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lastRenderedPageBreak/>
        <w:t xml:space="preserve">Pre-training information </w:t>
      </w:r>
    </w:p>
    <w:p w14:paraId="68E8DA7D" w14:textId="433BEA59" w:rsidR="009C55CC" w:rsidRDefault="00B25246"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t>Timing</w:t>
      </w:r>
      <w:r w:rsidR="001A308B">
        <w:rPr>
          <w:rFonts w:asciiTheme="minorHAnsi" w:hAnsiTheme="minorHAnsi" w:cs="Arial"/>
          <w:bCs/>
          <w:sz w:val="24"/>
          <w:szCs w:val="24"/>
        </w:rPr>
        <w:t xml:space="preserve"> of the training days</w:t>
      </w:r>
    </w:p>
    <w:p w14:paraId="3C790500" w14:textId="1D6BF6C5" w:rsidR="001A308B" w:rsidRDefault="001A308B" w:rsidP="009C55CC">
      <w:pPr>
        <w:pStyle w:val="ListParagraph"/>
        <w:numPr>
          <w:ilvl w:val="0"/>
          <w:numId w:val="44"/>
        </w:numPr>
        <w:rPr>
          <w:rFonts w:asciiTheme="minorHAnsi" w:hAnsiTheme="minorHAnsi" w:cs="Arial"/>
          <w:bCs/>
          <w:sz w:val="24"/>
          <w:szCs w:val="24"/>
        </w:rPr>
      </w:pPr>
      <w:r>
        <w:rPr>
          <w:rFonts w:asciiTheme="minorHAnsi" w:hAnsiTheme="minorHAnsi" w:cs="Arial"/>
          <w:bCs/>
          <w:sz w:val="24"/>
          <w:szCs w:val="24"/>
        </w:rPr>
        <w:t>Networking post training.</w:t>
      </w:r>
    </w:p>
    <w:p w14:paraId="405E7558" w14:textId="7B62C30A" w:rsidR="001A308B" w:rsidRDefault="001A308B" w:rsidP="001A308B">
      <w:pPr>
        <w:rPr>
          <w:rFonts w:asciiTheme="minorHAnsi" w:hAnsiTheme="minorHAnsi" w:cs="Arial"/>
          <w:bCs/>
          <w:sz w:val="24"/>
          <w:szCs w:val="24"/>
        </w:rPr>
      </w:pPr>
    </w:p>
    <w:p w14:paraId="2D469215" w14:textId="27143C15" w:rsidR="001A308B" w:rsidRPr="00275481" w:rsidRDefault="001A308B" w:rsidP="001A308B">
      <w:pPr>
        <w:rPr>
          <w:rFonts w:asciiTheme="minorHAnsi" w:hAnsiTheme="minorHAnsi" w:cs="Arial"/>
          <w:b/>
          <w:color w:val="808080" w:themeColor="background1" w:themeShade="80"/>
          <w:sz w:val="28"/>
          <w:szCs w:val="28"/>
        </w:rPr>
      </w:pPr>
      <w:r>
        <w:rPr>
          <w:rFonts w:asciiTheme="minorHAnsi" w:hAnsiTheme="minorHAnsi" w:cs="Arial"/>
          <w:bCs/>
          <w:sz w:val="24"/>
          <w:szCs w:val="24"/>
        </w:rPr>
        <w:t xml:space="preserve"> </w:t>
      </w:r>
      <w:r w:rsidR="00305295">
        <w:rPr>
          <w:rFonts w:asciiTheme="minorHAnsi" w:hAnsiTheme="minorHAnsi" w:cs="Arial"/>
          <w:b/>
          <w:color w:val="808080" w:themeColor="background1" w:themeShade="80"/>
          <w:sz w:val="28"/>
          <w:szCs w:val="28"/>
        </w:rPr>
        <w:t>3</w:t>
      </w:r>
      <w:r>
        <w:rPr>
          <w:rFonts w:asciiTheme="minorHAnsi" w:hAnsiTheme="minorHAnsi" w:cs="Arial"/>
          <w:b/>
          <w:color w:val="808080" w:themeColor="background1" w:themeShade="80"/>
          <w:sz w:val="28"/>
          <w:szCs w:val="28"/>
        </w:rPr>
        <w:t>.2</w:t>
      </w:r>
      <w:r w:rsidRPr="00275481">
        <w:rPr>
          <w:rFonts w:asciiTheme="minorHAnsi" w:hAnsiTheme="minorHAnsi" w:cs="Arial"/>
          <w:b/>
          <w:color w:val="808080" w:themeColor="background1" w:themeShade="80"/>
          <w:sz w:val="28"/>
          <w:szCs w:val="28"/>
        </w:rPr>
        <w:t xml:space="preserve">  </w:t>
      </w:r>
      <w:r>
        <w:rPr>
          <w:rFonts w:asciiTheme="minorHAnsi" w:hAnsiTheme="minorHAnsi" w:cs="Arial"/>
          <w:b/>
          <w:color w:val="808080" w:themeColor="background1" w:themeShade="80"/>
          <w:sz w:val="28"/>
          <w:szCs w:val="28"/>
        </w:rPr>
        <w:t>Recommendations</w:t>
      </w:r>
    </w:p>
    <w:p w14:paraId="0FBBE399" w14:textId="075EFED5" w:rsidR="001A308B" w:rsidRDefault="001A308B" w:rsidP="001A308B">
      <w:pPr>
        <w:rPr>
          <w:rFonts w:asciiTheme="minorHAnsi" w:hAnsiTheme="minorHAnsi" w:cs="Arial"/>
          <w:bCs/>
          <w:sz w:val="24"/>
          <w:szCs w:val="24"/>
        </w:rPr>
      </w:pPr>
    </w:p>
    <w:p w14:paraId="6C007F19" w14:textId="79E2BC44" w:rsidR="00F4106E" w:rsidRPr="00F4106E" w:rsidRDefault="00305295" w:rsidP="00F4106E">
      <w:pPr>
        <w:rPr>
          <w:rFonts w:asciiTheme="minorHAnsi" w:hAnsiTheme="minorHAnsi" w:cs="Arial"/>
          <w:b/>
          <w:color w:val="808080" w:themeColor="background1" w:themeShade="80"/>
          <w:sz w:val="24"/>
          <w:szCs w:val="24"/>
        </w:rPr>
      </w:pPr>
      <w:r>
        <w:rPr>
          <w:rFonts w:asciiTheme="minorHAnsi" w:hAnsiTheme="minorHAnsi" w:cs="Arial"/>
          <w:b/>
          <w:color w:val="808080" w:themeColor="background1" w:themeShade="80"/>
          <w:sz w:val="24"/>
          <w:szCs w:val="24"/>
        </w:rPr>
        <w:t>3</w:t>
      </w:r>
      <w:r w:rsidR="00F4106E" w:rsidRPr="00F4106E">
        <w:rPr>
          <w:rFonts w:asciiTheme="minorHAnsi" w:hAnsiTheme="minorHAnsi" w:cs="Arial"/>
          <w:b/>
          <w:color w:val="808080" w:themeColor="background1" w:themeShade="80"/>
          <w:sz w:val="24"/>
          <w:szCs w:val="24"/>
        </w:rPr>
        <w:t>.2.1  Pre-training information and planning</w:t>
      </w:r>
    </w:p>
    <w:p w14:paraId="2A112D83" w14:textId="77777777" w:rsidR="00A8281E" w:rsidRDefault="00A8281E" w:rsidP="008754BF">
      <w:pPr>
        <w:jc w:val="both"/>
        <w:rPr>
          <w:rFonts w:asciiTheme="minorHAnsi" w:hAnsiTheme="minorHAnsi" w:cs="Arial"/>
          <w:bCs/>
          <w:sz w:val="24"/>
          <w:szCs w:val="24"/>
        </w:rPr>
      </w:pPr>
    </w:p>
    <w:p w14:paraId="0F9C8040" w14:textId="3B7CBFF0" w:rsidR="00A8281E" w:rsidRPr="00A8281E" w:rsidRDefault="00A8281E" w:rsidP="008754BF">
      <w:pPr>
        <w:jc w:val="both"/>
        <w:rPr>
          <w:rFonts w:asciiTheme="minorHAnsi" w:hAnsiTheme="minorHAnsi" w:cs="Arial"/>
          <w:bCs/>
          <w:i/>
          <w:iCs/>
          <w:sz w:val="24"/>
          <w:szCs w:val="24"/>
          <w:u w:val="single"/>
        </w:rPr>
      </w:pPr>
      <w:r>
        <w:rPr>
          <w:rFonts w:asciiTheme="minorHAnsi" w:hAnsiTheme="minorHAnsi" w:cs="Arial"/>
          <w:bCs/>
          <w:i/>
          <w:iCs/>
          <w:sz w:val="24"/>
          <w:szCs w:val="24"/>
          <w:u w:val="single"/>
        </w:rPr>
        <w:t>Pre-training information</w:t>
      </w:r>
    </w:p>
    <w:p w14:paraId="09D41E7C" w14:textId="0803AFE6" w:rsidR="00305295" w:rsidRDefault="00305295" w:rsidP="008754BF">
      <w:pPr>
        <w:jc w:val="both"/>
        <w:rPr>
          <w:rFonts w:asciiTheme="minorHAnsi" w:hAnsiTheme="minorHAnsi" w:cs="Arial"/>
          <w:bCs/>
          <w:sz w:val="24"/>
          <w:szCs w:val="24"/>
        </w:rPr>
      </w:pPr>
      <w:r>
        <w:rPr>
          <w:rFonts w:asciiTheme="minorHAnsi" w:hAnsiTheme="minorHAnsi" w:cs="Arial"/>
          <w:bCs/>
          <w:sz w:val="24"/>
          <w:szCs w:val="24"/>
        </w:rPr>
        <w:t>Whilst</w:t>
      </w:r>
      <w:r w:rsidR="008754BF">
        <w:rPr>
          <w:rFonts w:asciiTheme="minorHAnsi" w:hAnsiTheme="minorHAnsi" w:cs="Arial"/>
          <w:bCs/>
          <w:sz w:val="24"/>
          <w:szCs w:val="24"/>
        </w:rPr>
        <w:t xml:space="preserve"> information on the planned Programme content was included in the application process and in pre-training emails from MGS</w:t>
      </w:r>
      <w:r>
        <w:rPr>
          <w:rFonts w:asciiTheme="minorHAnsi" w:hAnsiTheme="minorHAnsi" w:cs="Arial"/>
          <w:bCs/>
          <w:sz w:val="24"/>
          <w:szCs w:val="24"/>
        </w:rPr>
        <w:t>, participants appear to have</w:t>
      </w:r>
      <w:r w:rsidR="008754BF">
        <w:rPr>
          <w:rFonts w:asciiTheme="minorHAnsi" w:hAnsiTheme="minorHAnsi" w:cs="Arial"/>
          <w:bCs/>
          <w:sz w:val="24"/>
          <w:szCs w:val="24"/>
        </w:rPr>
        <w:t xml:space="preserve"> had a different expectation of </w:t>
      </w:r>
      <w:r>
        <w:rPr>
          <w:rFonts w:asciiTheme="minorHAnsi" w:hAnsiTheme="minorHAnsi" w:cs="Arial"/>
          <w:bCs/>
          <w:sz w:val="24"/>
          <w:szCs w:val="24"/>
        </w:rPr>
        <w:t xml:space="preserve">some of </w:t>
      </w:r>
      <w:r w:rsidR="008754BF">
        <w:rPr>
          <w:rFonts w:asciiTheme="minorHAnsi" w:hAnsiTheme="minorHAnsi" w:cs="Arial"/>
          <w:bCs/>
          <w:sz w:val="24"/>
          <w:szCs w:val="24"/>
        </w:rPr>
        <w:t>the content</w:t>
      </w:r>
      <w:r>
        <w:rPr>
          <w:rFonts w:asciiTheme="minorHAnsi" w:hAnsiTheme="minorHAnsi" w:cs="Arial"/>
          <w:bCs/>
          <w:sz w:val="24"/>
          <w:szCs w:val="24"/>
        </w:rPr>
        <w:t>, particularly</w:t>
      </w:r>
      <w:r w:rsidR="008754BF">
        <w:rPr>
          <w:rFonts w:asciiTheme="minorHAnsi" w:hAnsiTheme="minorHAnsi" w:cs="Arial"/>
          <w:bCs/>
          <w:sz w:val="24"/>
          <w:szCs w:val="24"/>
        </w:rPr>
        <w:t xml:space="preserve"> Communications and Community Engagement</w:t>
      </w:r>
      <w:r>
        <w:rPr>
          <w:rFonts w:asciiTheme="minorHAnsi" w:hAnsiTheme="minorHAnsi" w:cs="Arial"/>
          <w:bCs/>
          <w:sz w:val="24"/>
          <w:szCs w:val="24"/>
        </w:rPr>
        <w:t>.  Feedback from the post-</w:t>
      </w:r>
      <w:r w:rsidR="008754BF">
        <w:rPr>
          <w:rFonts w:asciiTheme="minorHAnsi" w:hAnsiTheme="minorHAnsi" w:cs="Arial"/>
          <w:bCs/>
          <w:sz w:val="24"/>
          <w:szCs w:val="24"/>
        </w:rPr>
        <w:t>training</w:t>
      </w:r>
      <w:r>
        <w:rPr>
          <w:rFonts w:asciiTheme="minorHAnsi" w:hAnsiTheme="minorHAnsi" w:cs="Arial"/>
          <w:bCs/>
          <w:sz w:val="24"/>
          <w:szCs w:val="24"/>
        </w:rPr>
        <w:t xml:space="preserve"> evaluation suggested that participants felt</w:t>
      </w:r>
      <w:r w:rsidR="008754BF">
        <w:rPr>
          <w:rFonts w:asciiTheme="minorHAnsi" w:hAnsiTheme="minorHAnsi" w:cs="Arial"/>
          <w:bCs/>
          <w:sz w:val="24"/>
          <w:szCs w:val="24"/>
        </w:rPr>
        <w:t xml:space="preserve"> that they sent the wrong people to the course.  </w:t>
      </w:r>
      <w:r>
        <w:rPr>
          <w:rFonts w:asciiTheme="minorHAnsi" w:hAnsiTheme="minorHAnsi" w:cs="Arial"/>
          <w:bCs/>
          <w:sz w:val="24"/>
          <w:szCs w:val="24"/>
        </w:rPr>
        <w:t>Discussions with these participants in the follow-up interviews suggests a more limited implementation of learning from the Communications and Community Engagement sessions than from other topics.</w:t>
      </w:r>
    </w:p>
    <w:p w14:paraId="4DDCBC7B" w14:textId="77777777" w:rsidR="00305295" w:rsidRDefault="00305295" w:rsidP="008754BF">
      <w:pPr>
        <w:jc w:val="both"/>
        <w:rPr>
          <w:rFonts w:asciiTheme="minorHAnsi" w:hAnsiTheme="minorHAnsi" w:cs="Arial"/>
          <w:bCs/>
          <w:sz w:val="24"/>
          <w:szCs w:val="24"/>
        </w:rPr>
      </w:pPr>
    </w:p>
    <w:p w14:paraId="78B30384" w14:textId="5D5644BF" w:rsidR="008754BF" w:rsidRDefault="008754BF" w:rsidP="008754BF">
      <w:pPr>
        <w:jc w:val="both"/>
        <w:rPr>
          <w:rFonts w:asciiTheme="minorHAnsi" w:hAnsiTheme="minorHAnsi" w:cs="Arial"/>
          <w:bCs/>
          <w:sz w:val="24"/>
          <w:szCs w:val="24"/>
        </w:rPr>
      </w:pPr>
      <w:r>
        <w:rPr>
          <w:rFonts w:asciiTheme="minorHAnsi" w:hAnsiTheme="minorHAnsi" w:cs="Arial"/>
          <w:bCs/>
          <w:sz w:val="24"/>
          <w:szCs w:val="24"/>
        </w:rPr>
        <w:t xml:space="preserve">It </w:t>
      </w:r>
      <w:r w:rsidR="00305295">
        <w:rPr>
          <w:rFonts w:asciiTheme="minorHAnsi" w:hAnsiTheme="minorHAnsi" w:cs="Arial"/>
          <w:bCs/>
          <w:sz w:val="24"/>
          <w:szCs w:val="24"/>
        </w:rPr>
        <w:t>is understood that amendments have been made to the pre-training information provided to participants in the extension to the Programme</w:t>
      </w:r>
      <w:r w:rsidR="00A8281E">
        <w:rPr>
          <w:rFonts w:asciiTheme="minorHAnsi" w:hAnsiTheme="minorHAnsi" w:cs="Arial"/>
          <w:bCs/>
          <w:sz w:val="24"/>
          <w:szCs w:val="24"/>
        </w:rPr>
        <w:t>.</w:t>
      </w:r>
    </w:p>
    <w:p w14:paraId="385E5C64" w14:textId="0D61F1A8" w:rsidR="00A8281E" w:rsidRDefault="00A8281E" w:rsidP="008754BF">
      <w:pPr>
        <w:jc w:val="both"/>
        <w:rPr>
          <w:rFonts w:asciiTheme="minorHAnsi" w:hAnsiTheme="minorHAnsi" w:cs="Arial"/>
          <w:bCs/>
          <w:sz w:val="24"/>
          <w:szCs w:val="24"/>
        </w:rPr>
      </w:pPr>
    </w:p>
    <w:p w14:paraId="01806FE9" w14:textId="526331B2" w:rsidR="00A8281E" w:rsidRPr="00A8281E" w:rsidRDefault="00A8281E" w:rsidP="008754BF">
      <w:pPr>
        <w:jc w:val="both"/>
        <w:rPr>
          <w:rFonts w:asciiTheme="minorHAnsi" w:hAnsiTheme="minorHAnsi" w:cs="Arial"/>
          <w:bCs/>
          <w:i/>
          <w:iCs/>
          <w:sz w:val="24"/>
          <w:szCs w:val="24"/>
          <w:u w:val="single"/>
        </w:rPr>
      </w:pPr>
      <w:r>
        <w:rPr>
          <w:rFonts w:asciiTheme="minorHAnsi" w:hAnsiTheme="minorHAnsi" w:cs="Arial"/>
          <w:bCs/>
          <w:i/>
          <w:iCs/>
          <w:sz w:val="24"/>
          <w:szCs w:val="24"/>
          <w:u w:val="single"/>
        </w:rPr>
        <w:t>Planning process</w:t>
      </w:r>
    </w:p>
    <w:p w14:paraId="2CC517D8" w14:textId="77777777" w:rsidR="00B25246" w:rsidRDefault="00305295" w:rsidP="008754BF">
      <w:pPr>
        <w:jc w:val="both"/>
        <w:rPr>
          <w:rFonts w:asciiTheme="minorHAnsi" w:hAnsiTheme="minorHAnsi" w:cs="Arial"/>
          <w:bCs/>
          <w:sz w:val="24"/>
          <w:szCs w:val="24"/>
        </w:rPr>
      </w:pPr>
      <w:r>
        <w:rPr>
          <w:rFonts w:asciiTheme="minorHAnsi" w:hAnsiTheme="minorHAnsi" w:cs="Arial"/>
          <w:bCs/>
          <w:sz w:val="24"/>
          <w:szCs w:val="24"/>
        </w:rPr>
        <w:t>Overall,</w:t>
      </w:r>
      <w:r w:rsidR="001056E7">
        <w:rPr>
          <w:rFonts w:asciiTheme="minorHAnsi" w:hAnsiTheme="minorHAnsi" w:cs="Arial"/>
          <w:bCs/>
          <w:sz w:val="24"/>
          <w:szCs w:val="24"/>
        </w:rPr>
        <w:t xml:space="preserve"> the content of the Programme was well received. However, </w:t>
      </w:r>
      <w:r w:rsidR="00A8281E">
        <w:rPr>
          <w:rFonts w:asciiTheme="minorHAnsi" w:hAnsiTheme="minorHAnsi" w:cs="Arial"/>
          <w:bCs/>
          <w:sz w:val="24"/>
          <w:szCs w:val="24"/>
        </w:rPr>
        <w:t>some individuals</w:t>
      </w:r>
      <w:r>
        <w:rPr>
          <w:rFonts w:asciiTheme="minorHAnsi" w:hAnsiTheme="minorHAnsi" w:cs="Arial"/>
          <w:bCs/>
          <w:sz w:val="24"/>
          <w:szCs w:val="24"/>
        </w:rPr>
        <w:t xml:space="preserve"> suggested </w:t>
      </w:r>
      <w:r w:rsidR="00A8281E">
        <w:rPr>
          <w:rFonts w:asciiTheme="minorHAnsi" w:hAnsiTheme="minorHAnsi" w:cs="Arial"/>
          <w:bCs/>
          <w:sz w:val="24"/>
          <w:szCs w:val="24"/>
        </w:rPr>
        <w:t xml:space="preserve">that some of the </w:t>
      </w:r>
      <w:r>
        <w:rPr>
          <w:rFonts w:asciiTheme="minorHAnsi" w:hAnsiTheme="minorHAnsi" w:cs="Arial"/>
          <w:bCs/>
          <w:sz w:val="24"/>
          <w:szCs w:val="24"/>
        </w:rPr>
        <w:t xml:space="preserve">learning </w:t>
      </w:r>
      <w:r w:rsidR="00A8281E">
        <w:rPr>
          <w:rFonts w:asciiTheme="minorHAnsi" w:hAnsiTheme="minorHAnsi" w:cs="Arial"/>
          <w:bCs/>
          <w:sz w:val="24"/>
          <w:szCs w:val="24"/>
        </w:rPr>
        <w:t>examples were too corporate or not appropriate for</w:t>
      </w:r>
      <w:r>
        <w:rPr>
          <w:rFonts w:asciiTheme="minorHAnsi" w:hAnsiTheme="minorHAnsi" w:cs="Arial"/>
          <w:bCs/>
          <w:sz w:val="24"/>
          <w:szCs w:val="24"/>
        </w:rPr>
        <w:t xml:space="preserve"> very small organisations</w:t>
      </w:r>
      <w:r w:rsidR="00B25246">
        <w:rPr>
          <w:rFonts w:asciiTheme="minorHAnsi" w:hAnsiTheme="minorHAnsi" w:cs="Arial"/>
          <w:bCs/>
          <w:sz w:val="24"/>
          <w:szCs w:val="24"/>
        </w:rPr>
        <w:t xml:space="preserve"> and that this has made it difficult for them to apply some of the learning</w:t>
      </w:r>
      <w:r w:rsidR="00A8281E">
        <w:rPr>
          <w:rFonts w:asciiTheme="minorHAnsi" w:hAnsiTheme="minorHAnsi" w:cs="Arial"/>
          <w:bCs/>
          <w:sz w:val="24"/>
          <w:szCs w:val="24"/>
        </w:rPr>
        <w:t xml:space="preserve">.  </w:t>
      </w:r>
      <w:r w:rsidR="00B25246">
        <w:rPr>
          <w:rFonts w:asciiTheme="minorHAnsi" w:hAnsiTheme="minorHAnsi" w:cs="Arial"/>
          <w:bCs/>
          <w:sz w:val="24"/>
          <w:szCs w:val="24"/>
        </w:rPr>
        <w:t>It is understood that the training providers have received more information about participating organisations prior to the Programme delivery to enable more suitable examples to be provided.</w:t>
      </w:r>
    </w:p>
    <w:p w14:paraId="0000ACDD" w14:textId="77777777" w:rsidR="00B25246" w:rsidRDefault="00B25246" w:rsidP="008754BF">
      <w:pPr>
        <w:jc w:val="both"/>
        <w:rPr>
          <w:rFonts w:asciiTheme="minorHAnsi" w:hAnsiTheme="minorHAnsi" w:cs="Arial"/>
          <w:bCs/>
          <w:sz w:val="24"/>
          <w:szCs w:val="24"/>
        </w:rPr>
      </w:pPr>
    </w:p>
    <w:p w14:paraId="45827770" w14:textId="7FE7BF49" w:rsidR="00DF13D7" w:rsidRPr="00F4106E" w:rsidRDefault="00B25246" w:rsidP="00DF13D7">
      <w:pPr>
        <w:rPr>
          <w:rFonts w:asciiTheme="minorHAnsi" w:hAnsiTheme="minorHAnsi" w:cs="Arial"/>
          <w:b/>
          <w:color w:val="808080" w:themeColor="background1" w:themeShade="80"/>
          <w:sz w:val="24"/>
          <w:szCs w:val="24"/>
        </w:rPr>
      </w:pPr>
      <w:r>
        <w:rPr>
          <w:rFonts w:asciiTheme="minorHAnsi" w:hAnsiTheme="minorHAnsi" w:cs="Arial"/>
          <w:b/>
          <w:color w:val="808080" w:themeColor="background1" w:themeShade="80"/>
          <w:sz w:val="24"/>
          <w:szCs w:val="24"/>
        </w:rPr>
        <w:t>3</w:t>
      </w:r>
      <w:r w:rsidR="00DF13D7" w:rsidRPr="00F4106E">
        <w:rPr>
          <w:rFonts w:asciiTheme="minorHAnsi" w:hAnsiTheme="minorHAnsi" w:cs="Arial"/>
          <w:b/>
          <w:color w:val="808080" w:themeColor="background1" w:themeShade="80"/>
          <w:sz w:val="24"/>
          <w:szCs w:val="24"/>
        </w:rPr>
        <w:t>.2.</w:t>
      </w:r>
      <w:r>
        <w:rPr>
          <w:rFonts w:asciiTheme="minorHAnsi" w:hAnsiTheme="minorHAnsi" w:cs="Arial"/>
          <w:b/>
          <w:color w:val="808080" w:themeColor="background1" w:themeShade="80"/>
          <w:sz w:val="24"/>
          <w:szCs w:val="24"/>
        </w:rPr>
        <w:t>2</w:t>
      </w:r>
      <w:r w:rsidR="00DF13D7" w:rsidRPr="00F4106E">
        <w:rPr>
          <w:rFonts w:asciiTheme="minorHAnsi" w:hAnsiTheme="minorHAnsi" w:cs="Arial"/>
          <w:b/>
          <w:color w:val="808080" w:themeColor="background1" w:themeShade="80"/>
          <w:sz w:val="24"/>
          <w:szCs w:val="24"/>
        </w:rPr>
        <w:t xml:space="preserve">  </w:t>
      </w:r>
      <w:r>
        <w:rPr>
          <w:rFonts w:asciiTheme="minorHAnsi" w:hAnsiTheme="minorHAnsi" w:cs="Arial"/>
          <w:b/>
          <w:color w:val="808080" w:themeColor="background1" w:themeShade="80"/>
          <w:sz w:val="24"/>
          <w:szCs w:val="24"/>
        </w:rPr>
        <w:t>Timing</w:t>
      </w:r>
      <w:r w:rsidR="00DF13D7">
        <w:rPr>
          <w:rFonts w:asciiTheme="minorHAnsi" w:hAnsiTheme="minorHAnsi" w:cs="Arial"/>
          <w:b/>
          <w:color w:val="808080" w:themeColor="background1" w:themeShade="80"/>
          <w:sz w:val="24"/>
          <w:szCs w:val="24"/>
        </w:rPr>
        <w:t xml:space="preserve"> of the training days</w:t>
      </w:r>
    </w:p>
    <w:p w14:paraId="351D70F0" w14:textId="1624BA0C" w:rsidR="00DF13D7" w:rsidRDefault="00DF13D7" w:rsidP="008754BF">
      <w:pPr>
        <w:jc w:val="both"/>
        <w:rPr>
          <w:rFonts w:asciiTheme="minorHAnsi" w:hAnsiTheme="minorHAnsi" w:cs="Arial"/>
          <w:bCs/>
          <w:sz w:val="24"/>
          <w:szCs w:val="24"/>
        </w:rPr>
      </w:pPr>
    </w:p>
    <w:p w14:paraId="57EC4731" w14:textId="3C934279" w:rsidR="001056E7" w:rsidRPr="00B25246" w:rsidRDefault="00B25246" w:rsidP="00B25246">
      <w:pPr>
        <w:jc w:val="both"/>
        <w:rPr>
          <w:rFonts w:asciiTheme="minorHAnsi" w:hAnsiTheme="minorHAnsi" w:cs="Arial"/>
          <w:bCs/>
          <w:sz w:val="24"/>
          <w:szCs w:val="24"/>
        </w:rPr>
      </w:pPr>
      <w:r w:rsidRPr="00B25246">
        <w:rPr>
          <w:rFonts w:asciiTheme="minorHAnsi" w:hAnsiTheme="minorHAnsi" w:cs="Arial"/>
          <w:bCs/>
          <w:sz w:val="24"/>
          <w:szCs w:val="24"/>
        </w:rPr>
        <w:t xml:space="preserve">The </w:t>
      </w:r>
      <w:r>
        <w:rPr>
          <w:rFonts w:asciiTheme="minorHAnsi" w:hAnsiTheme="minorHAnsi" w:cs="Arial"/>
          <w:bCs/>
          <w:sz w:val="24"/>
          <w:szCs w:val="24"/>
        </w:rPr>
        <w:t>training was delivered in full day sessions.  Participants highlighted that many Trustees are volunteers and have full-time jobs which have prevented them from attending the Programme.  It may be beneficial to consider the possibility of sessions being available outside day-time working hours to increase Trustee uptake.</w:t>
      </w:r>
    </w:p>
    <w:p w14:paraId="51A28BE2" w14:textId="77777777" w:rsidR="008754BF" w:rsidRDefault="008754BF" w:rsidP="008754BF">
      <w:pPr>
        <w:jc w:val="both"/>
        <w:rPr>
          <w:rFonts w:asciiTheme="minorHAnsi" w:hAnsiTheme="minorHAnsi" w:cs="Arial"/>
          <w:bCs/>
          <w:sz w:val="24"/>
          <w:szCs w:val="24"/>
        </w:rPr>
      </w:pPr>
    </w:p>
    <w:p w14:paraId="74F59BA6" w14:textId="2E0D119E" w:rsidR="00030668" w:rsidRPr="00F4106E" w:rsidRDefault="00B25246" w:rsidP="00030668">
      <w:pPr>
        <w:rPr>
          <w:rFonts w:asciiTheme="minorHAnsi" w:hAnsiTheme="minorHAnsi" w:cs="Arial"/>
          <w:b/>
          <w:color w:val="808080" w:themeColor="background1" w:themeShade="80"/>
          <w:sz w:val="24"/>
          <w:szCs w:val="24"/>
        </w:rPr>
      </w:pPr>
      <w:r>
        <w:rPr>
          <w:rFonts w:asciiTheme="minorHAnsi" w:hAnsiTheme="minorHAnsi" w:cs="Arial"/>
          <w:b/>
          <w:color w:val="808080" w:themeColor="background1" w:themeShade="80"/>
          <w:sz w:val="24"/>
          <w:szCs w:val="24"/>
        </w:rPr>
        <w:t>3</w:t>
      </w:r>
      <w:r w:rsidR="00030668" w:rsidRPr="00F4106E">
        <w:rPr>
          <w:rFonts w:asciiTheme="minorHAnsi" w:hAnsiTheme="minorHAnsi" w:cs="Arial"/>
          <w:b/>
          <w:color w:val="808080" w:themeColor="background1" w:themeShade="80"/>
          <w:sz w:val="24"/>
          <w:szCs w:val="24"/>
        </w:rPr>
        <w:t>.2.</w:t>
      </w:r>
      <w:r>
        <w:rPr>
          <w:rFonts w:asciiTheme="minorHAnsi" w:hAnsiTheme="minorHAnsi" w:cs="Arial"/>
          <w:b/>
          <w:color w:val="808080" w:themeColor="background1" w:themeShade="80"/>
          <w:sz w:val="24"/>
          <w:szCs w:val="24"/>
        </w:rPr>
        <w:t>3</w:t>
      </w:r>
      <w:r w:rsidR="00030668" w:rsidRPr="00F4106E">
        <w:rPr>
          <w:rFonts w:asciiTheme="minorHAnsi" w:hAnsiTheme="minorHAnsi" w:cs="Arial"/>
          <w:b/>
          <w:color w:val="808080" w:themeColor="background1" w:themeShade="80"/>
          <w:sz w:val="24"/>
          <w:szCs w:val="24"/>
        </w:rPr>
        <w:t xml:space="preserve">  </w:t>
      </w:r>
      <w:r w:rsidR="00030668">
        <w:rPr>
          <w:rFonts w:asciiTheme="minorHAnsi" w:hAnsiTheme="minorHAnsi" w:cs="Arial"/>
          <w:b/>
          <w:color w:val="808080" w:themeColor="background1" w:themeShade="80"/>
          <w:sz w:val="24"/>
          <w:szCs w:val="24"/>
        </w:rPr>
        <w:t>Networking post training</w:t>
      </w:r>
    </w:p>
    <w:p w14:paraId="4B1B64C4" w14:textId="3CB1AC5D" w:rsidR="00030668" w:rsidRDefault="00030668" w:rsidP="008754BF">
      <w:pPr>
        <w:jc w:val="both"/>
        <w:rPr>
          <w:rFonts w:asciiTheme="minorHAnsi" w:hAnsiTheme="minorHAnsi" w:cs="Arial"/>
          <w:bCs/>
          <w:sz w:val="24"/>
          <w:szCs w:val="24"/>
        </w:rPr>
      </w:pPr>
    </w:p>
    <w:p w14:paraId="072E3E23" w14:textId="1215C743" w:rsidR="00030668" w:rsidRDefault="00030668" w:rsidP="008754BF">
      <w:pPr>
        <w:jc w:val="both"/>
        <w:rPr>
          <w:rFonts w:asciiTheme="minorHAnsi" w:hAnsiTheme="minorHAnsi" w:cs="Arial"/>
          <w:bCs/>
          <w:sz w:val="24"/>
          <w:szCs w:val="24"/>
        </w:rPr>
      </w:pPr>
      <w:r>
        <w:rPr>
          <w:rFonts w:asciiTheme="minorHAnsi" w:hAnsiTheme="minorHAnsi" w:cs="Arial"/>
          <w:bCs/>
          <w:sz w:val="24"/>
          <w:szCs w:val="24"/>
        </w:rPr>
        <w:t xml:space="preserve">Feedback </w:t>
      </w:r>
      <w:r w:rsidR="00B25246">
        <w:rPr>
          <w:rFonts w:asciiTheme="minorHAnsi" w:hAnsiTheme="minorHAnsi" w:cs="Arial"/>
          <w:bCs/>
          <w:sz w:val="24"/>
          <w:szCs w:val="24"/>
        </w:rPr>
        <w:t xml:space="preserve">throughout the evaluation, including these follow up discussions, highlighted the importance of </w:t>
      </w:r>
      <w:r>
        <w:rPr>
          <w:rFonts w:asciiTheme="minorHAnsi" w:hAnsiTheme="minorHAnsi" w:cs="Arial"/>
          <w:bCs/>
          <w:sz w:val="24"/>
          <w:szCs w:val="24"/>
        </w:rPr>
        <w:t>meet</w:t>
      </w:r>
      <w:r w:rsidR="00B25246">
        <w:rPr>
          <w:rFonts w:asciiTheme="minorHAnsi" w:hAnsiTheme="minorHAnsi" w:cs="Arial"/>
          <w:bCs/>
          <w:sz w:val="24"/>
          <w:szCs w:val="24"/>
        </w:rPr>
        <w:t>ing</w:t>
      </w:r>
      <w:r>
        <w:rPr>
          <w:rFonts w:asciiTheme="minorHAnsi" w:hAnsiTheme="minorHAnsi" w:cs="Arial"/>
          <w:bCs/>
          <w:sz w:val="24"/>
          <w:szCs w:val="24"/>
        </w:rPr>
        <w:t xml:space="preserve"> and network</w:t>
      </w:r>
      <w:r w:rsidR="00B25246">
        <w:rPr>
          <w:rFonts w:asciiTheme="minorHAnsi" w:hAnsiTheme="minorHAnsi" w:cs="Arial"/>
          <w:bCs/>
          <w:sz w:val="24"/>
          <w:szCs w:val="24"/>
        </w:rPr>
        <w:t>ing</w:t>
      </w:r>
      <w:r>
        <w:rPr>
          <w:rFonts w:asciiTheme="minorHAnsi" w:hAnsiTheme="minorHAnsi" w:cs="Arial"/>
          <w:bCs/>
          <w:sz w:val="24"/>
          <w:szCs w:val="24"/>
        </w:rPr>
        <w:t xml:space="preserve"> with colleagues from other organisations.  </w:t>
      </w:r>
      <w:r w:rsidR="00A41C77">
        <w:rPr>
          <w:rFonts w:asciiTheme="minorHAnsi" w:hAnsiTheme="minorHAnsi" w:cs="Arial"/>
          <w:bCs/>
          <w:sz w:val="24"/>
          <w:szCs w:val="24"/>
        </w:rPr>
        <w:t xml:space="preserve">Whilst </w:t>
      </w:r>
      <w:r w:rsidR="00B25246">
        <w:rPr>
          <w:rFonts w:asciiTheme="minorHAnsi" w:hAnsiTheme="minorHAnsi" w:cs="Arial"/>
          <w:bCs/>
          <w:sz w:val="24"/>
          <w:szCs w:val="24"/>
        </w:rPr>
        <w:t>a few</w:t>
      </w:r>
      <w:r w:rsidR="00A41C77">
        <w:rPr>
          <w:rFonts w:asciiTheme="minorHAnsi" w:hAnsiTheme="minorHAnsi" w:cs="Arial"/>
          <w:bCs/>
          <w:sz w:val="24"/>
          <w:szCs w:val="24"/>
        </w:rPr>
        <w:t xml:space="preserve"> participants </w:t>
      </w:r>
      <w:r w:rsidR="00B25246">
        <w:rPr>
          <w:rFonts w:asciiTheme="minorHAnsi" w:hAnsiTheme="minorHAnsi" w:cs="Arial"/>
          <w:bCs/>
          <w:sz w:val="24"/>
          <w:szCs w:val="24"/>
        </w:rPr>
        <w:t>had</w:t>
      </w:r>
      <w:r w:rsidR="00A41C77">
        <w:rPr>
          <w:rFonts w:asciiTheme="minorHAnsi" w:hAnsiTheme="minorHAnsi" w:cs="Arial"/>
          <w:bCs/>
          <w:sz w:val="24"/>
          <w:szCs w:val="24"/>
        </w:rPr>
        <w:t xml:space="preserve"> followed up with others </w:t>
      </w:r>
      <w:r w:rsidR="00B25246">
        <w:rPr>
          <w:rFonts w:asciiTheme="minorHAnsi" w:hAnsiTheme="minorHAnsi" w:cs="Arial"/>
          <w:bCs/>
          <w:sz w:val="24"/>
          <w:szCs w:val="24"/>
        </w:rPr>
        <w:t>after</w:t>
      </w:r>
      <w:r w:rsidR="00A41C77">
        <w:rPr>
          <w:rFonts w:asciiTheme="minorHAnsi" w:hAnsiTheme="minorHAnsi" w:cs="Arial"/>
          <w:bCs/>
          <w:sz w:val="24"/>
          <w:szCs w:val="24"/>
        </w:rPr>
        <w:t xml:space="preserve"> the Programme, </w:t>
      </w:r>
      <w:r w:rsidR="00B25246">
        <w:rPr>
          <w:rFonts w:asciiTheme="minorHAnsi" w:hAnsiTheme="minorHAnsi" w:cs="Arial"/>
          <w:bCs/>
          <w:sz w:val="24"/>
          <w:szCs w:val="24"/>
        </w:rPr>
        <w:t>most did</w:t>
      </w:r>
      <w:r w:rsidR="00A41C77">
        <w:rPr>
          <w:rFonts w:asciiTheme="minorHAnsi" w:hAnsiTheme="minorHAnsi" w:cs="Arial"/>
          <w:bCs/>
          <w:sz w:val="24"/>
          <w:szCs w:val="24"/>
        </w:rPr>
        <w:t xml:space="preserve"> not due to daily work pressures.  </w:t>
      </w:r>
      <w:r w:rsidR="00B25246">
        <w:rPr>
          <w:rFonts w:asciiTheme="minorHAnsi" w:hAnsiTheme="minorHAnsi" w:cs="Arial"/>
          <w:bCs/>
          <w:sz w:val="24"/>
          <w:szCs w:val="24"/>
        </w:rPr>
        <w:t xml:space="preserve">Participants suggested that it would be beneficial for MGS to consider arranging result </w:t>
      </w:r>
      <w:r w:rsidR="00A41C77">
        <w:rPr>
          <w:rFonts w:asciiTheme="minorHAnsi" w:hAnsiTheme="minorHAnsi" w:cs="Arial"/>
          <w:bCs/>
          <w:sz w:val="24"/>
          <w:szCs w:val="24"/>
        </w:rPr>
        <w:t>networking</w:t>
      </w:r>
      <w:r w:rsidR="00B25246">
        <w:rPr>
          <w:rFonts w:asciiTheme="minorHAnsi" w:hAnsiTheme="minorHAnsi" w:cs="Arial"/>
          <w:bCs/>
          <w:sz w:val="24"/>
          <w:szCs w:val="24"/>
        </w:rPr>
        <w:t xml:space="preserve"> sessions </w:t>
      </w:r>
      <w:r w:rsidR="00A41C77">
        <w:rPr>
          <w:rFonts w:asciiTheme="minorHAnsi" w:hAnsiTheme="minorHAnsi" w:cs="Arial"/>
          <w:bCs/>
          <w:sz w:val="24"/>
          <w:szCs w:val="24"/>
        </w:rPr>
        <w:t>to encourage ongoing communication, information sharing and practice development.</w:t>
      </w:r>
    </w:p>
    <w:p w14:paraId="38503799" w14:textId="77777777" w:rsidR="00030668" w:rsidRDefault="00030668" w:rsidP="008754BF">
      <w:pPr>
        <w:jc w:val="both"/>
        <w:rPr>
          <w:rFonts w:asciiTheme="minorHAnsi" w:hAnsiTheme="minorHAnsi" w:cs="Arial"/>
          <w:bCs/>
          <w:sz w:val="24"/>
          <w:szCs w:val="24"/>
        </w:rPr>
      </w:pPr>
    </w:p>
    <w:p w14:paraId="240FCE4F" w14:textId="77777777" w:rsidR="001A001C" w:rsidRDefault="001A001C" w:rsidP="00520D85">
      <w:pPr>
        <w:rPr>
          <w:rFonts w:asciiTheme="minorHAnsi" w:hAnsiTheme="minorHAnsi" w:cs="Arial"/>
          <w:bCs/>
          <w:sz w:val="24"/>
          <w:szCs w:val="24"/>
        </w:rPr>
      </w:pPr>
    </w:p>
    <w:p w14:paraId="1D5C926D" w14:textId="77777777" w:rsidR="00A41C77" w:rsidRDefault="00A41C77" w:rsidP="00520D85">
      <w:pPr>
        <w:rPr>
          <w:rFonts w:asciiTheme="minorHAnsi" w:hAnsiTheme="minorHAnsi" w:cs="Arial"/>
          <w:bCs/>
          <w:sz w:val="24"/>
          <w:szCs w:val="24"/>
          <w:lang w:eastAsia="en-US"/>
        </w:rPr>
        <w:sectPr w:rsidR="00A41C77" w:rsidSect="002D0B97">
          <w:headerReference w:type="default" r:id="rId11"/>
          <w:footerReference w:type="default" r:id="rId12"/>
          <w:pgSz w:w="11906" w:h="16838"/>
          <w:pgMar w:top="1259" w:right="1287" w:bottom="1077" w:left="1797" w:header="709" w:footer="709" w:gutter="0"/>
          <w:pgNumType w:start="1"/>
          <w:cols w:space="708"/>
          <w:docGrid w:linePitch="360"/>
        </w:sectPr>
      </w:pPr>
    </w:p>
    <w:p w14:paraId="075C8E38" w14:textId="04C8AFC6" w:rsidR="00A41C77" w:rsidRDefault="00A41C77">
      <w:pPr>
        <w:rPr>
          <w:rFonts w:asciiTheme="minorHAnsi" w:hAnsiTheme="minorHAnsi" w:cs="Arial"/>
          <w:b/>
          <w:sz w:val="36"/>
          <w:szCs w:val="28"/>
        </w:rPr>
      </w:pPr>
    </w:p>
    <w:sectPr w:rsidR="00A41C77" w:rsidSect="002D0B97">
      <w:type w:val="continuous"/>
      <w:pgSz w:w="11906" w:h="16838"/>
      <w:pgMar w:top="1259" w:right="1287" w:bottom="1077" w:left="1797"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4557" w14:textId="77777777" w:rsidR="002D0B97" w:rsidRDefault="002D0B97">
      <w:r>
        <w:separator/>
      </w:r>
    </w:p>
  </w:endnote>
  <w:endnote w:type="continuationSeparator" w:id="0">
    <w:p w14:paraId="62F0732D" w14:textId="77777777" w:rsidR="002D0B97" w:rsidRDefault="002D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1697" w14:textId="77777777" w:rsidR="00C82E88" w:rsidRDefault="00C82E88" w:rsidP="007478BE">
    <w:pPr>
      <w:pStyle w:val="Header"/>
      <w:pBdr>
        <w:bottom w:val="single" w:sz="12" w:space="1" w:color="auto"/>
      </w:pBdr>
    </w:pPr>
  </w:p>
  <w:p w14:paraId="5F436297" w14:textId="77777777" w:rsidR="00C82E88" w:rsidRPr="005E6FFF" w:rsidRDefault="00C82E88" w:rsidP="007478BE">
    <w:pPr>
      <w:pStyle w:val="Footer"/>
      <w:rPr>
        <w:rFonts w:ascii="Arial" w:hAnsi="Arial" w:cs="Arial"/>
        <w:sz w:val="24"/>
        <w:szCs w:val="24"/>
      </w:rPr>
    </w:pPr>
    <w:r>
      <w:rPr>
        <w:rFonts w:ascii="Arial" w:hAnsi="Arial" w:cs="Arial"/>
        <w:sz w:val="16"/>
        <w:szCs w:val="16"/>
      </w:rPr>
      <w:t>www.axiomconsultancy.co.uk</w:t>
    </w:r>
    <w:r>
      <w:rPr>
        <w:rFonts w:ascii="Arial" w:hAnsi="Arial" w:cs="Arial"/>
        <w:sz w:val="16"/>
        <w:szCs w:val="16"/>
      </w:rPr>
      <w:tab/>
    </w:r>
    <w:r>
      <w:rPr>
        <w:rFonts w:ascii="Arial" w:hAnsi="Arial" w:cs="Arial"/>
        <w:sz w:val="16"/>
        <w:szCs w:val="16"/>
      </w:rPr>
      <w:tab/>
    </w:r>
    <w:r>
      <w:rPr>
        <w:rFonts w:ascii="Arial" w:hAnsi="Arial" w:cs="Arial"/>
        <w:sz w:val="16"/>
        <w:szCs w:val="16"/>
      </w:rPr>
      <w:tab/>
    </w:r>
    <w:r w:rsidRPr="005E6FFF">
      <w:rPr>
        <w:rFonts w:ascii="Arial" w:hAnsi="Arial" w:cs="Arial"/>
        <w:sz w:val="24"/>
        <w:szCs w:val="24"/>
      </w:rPr>
      <w:t xml:space="preserve">                                                                                     </w:t>
    </w:r>
    <w:r>
      <w:rPr>
        <w:rFonts w:ascii="Arial" w:hAnsi="Arial" w:cs="Arial"/>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53D" w14:textId="77777777" w:rsidR="00A41C77" w:rsidRDefault="00A41C77" w:rsidP="001E3BD5">
    <w:pPr>
      <w:pStyle w:val="Header"/>
      <w:pBdr>
        <w:bottom w:val="single" w:sz="12" w:space="1" w:color="auto"/>
      </w:pBdr>
    </w:pPr>
  </w:p>
  <w:p w14:paraId="09EF903B" w14:textId="77777777" w:rsidR="00A41C77" w:rsidRDefault="00A41C77" w:rsidP="00C22BAE">
    <w:pPr>
      <w:pStyle w:val="Header"/>
      <w:pBdr>
        <w:bottom w:val="single" w:sz="12" w:space="1" w:color="auto"/>
      </w:pBdr>
      <w:tabs>
        <w:tab w:val="clear" w:pos="4153"/>
        <w:tab w:val="clear" w:pos="8306"/>
        <w:tab w:val="left" w:pos="2488"/>
      </w:tabs>
    </w:pPr>
    <w:r>
      <w:tab/>
    </w:r>
  </w:p>
  <w:p w14:paraId="467CDFB4" w14:textId="3F9EE60A" w:rsidR="00A41C77" w:rsidRPr="005E6FFF" w:rsidRDefault="003C1F60" w:rsidP="007478BE">
    <w:pPr>
      <w:pStyle w:val="Footer"/>
      <w:rPr>
        <w:rFonts w:ascii="Arial" w:hAnsi="Arial" w:cs="Arial"/>
        <w:sz w:val="24"/>
        <w:szCs w:val="24"/>
      </w:rPr>
    </w:pPr>
    <w:hyperlink r:id="rId1" w:history="1">
      <w:r w:rsidR="00A41C77" w:rsidRPr="00831E72">
        <w:rPr>
          <w:rStyle w:val="Hyperlink"/>
          <w:rFonts w:ascii="Arial" w:hAnsi="Arial" w:cs="Arial"/>
          <w:sz w:val="16"/>
          <w:szCs w:val="16"/>
        </w:rPr>
        <w:t>www.axiomconsultancy.co.uk</w:t>
      </w:r>
    </w:hyperlink>
    <w:r w:rsidR="00A41C77">
      <w:rPr>
        <w:rFonts w:ascii="Arial" w:hAnsi="Arial" w:cs="Arial"/>
        <w:sz w:val="16"/>
        <w:szCs w:val="16"/>
      </w:rPr>
      <w:tab/>
    </w:r>
    <w:r w:rsidR="00A41C77">
      <w:rPr>
        <w:rFonts w:ascii="Arial" w:hAnsi="Arial" w:cs="Arial"/>
        <w:sz w:val="16"/>
        <w:szCs w:val="16"/>
      </w:rPr>
      <w:tab/>
    </w:r>
    <w:r w:rsidR="00A41C77">
      <w:rPr>
        <w:rFonts w:ascii="Arial" w:hAnsi="Arial" w:cs="Arial"/>
        <w:sz w:val="16"/>
        <w:szCs w:val="16"/>
      </w:rPr>
      <w:tab/>
    </w:r>
    <w:r w:rsidR="00A41C77" w:rsidRPr="005E6FFF">
      <w:rPr>
        <w:rFonts w:ascii="Arial" w:hAnsi="Arial" w:cs="Arial"/>
        <w:sz w:val="24"/>
        <w:szCs w:val="24"/>
      </w:rPr>
      <w:t xml:space="preserve">                                                                                     </w:t>
    </w:r>
    <w:r w:rsidR="00A41C77">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5CA11" w14:textId="77777777" w:rsidR="002D0B97" w:rsidRDefault="002D0B97">
      <w:r>
        <w:separator/>
      </w:r>
    </w:p>
  </w:footnote>
  <w:footnote w:type="continuationSeparator" w:id="0">
    <w:p w14:paraId="32043DA8" w14:textId="77777777" w:rsidR="002D0B97" w:rsidRDefault="002D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B032" w14:textId="5AA0921E" w:rsidR="00C82E88" w:rsidRPr="002A0867" w:rsidRDefault="00C82E88" w:rsidP="00C030C2">
    <w:pPr>
      <w:autoSpaceDE w:val="0"/>
      <w:autoSpaceDN w:val="0"/>
      <w:adjustRightInd w:val="0"/>
      <w:rPr>
        <w:rFonts w:asciiTheme="minorHAnsi" w:hAnsiTheme="minorHAnsi" w:cstheme="minorHAnsi"/>
        <w:sz w:val="16"/>
        <w:szCs w:val="16"/>
      </w:rPr>
    </w:pPr>
    <w:r>
      <w:rPr>
        <w:rFonts w:ascii="Arial" w:hAnsi="Arial" w:cs="Arial"/>
        <w:sz w:val="16"/>
        <w:szCs w:val="16"/>
      </w:rPr>
      <w:t>Museum Galleries Scotland   |</w:t>
    </w:r>
    <w:r w:rsidRPr="002A0867">
      <w:rPr>
        <w:rFonts w:ascii="Arial" w:hAnsi="Arial" w:cs="Arial"/>
        <w:sz w:val="16"/>
        <w:szCs w:val="16"/>
      </w:rPr>
      <w:t xml:space="preserve"> </w:t>
    </w:r>
    <w:r w:rsidRPr="00C030C2">
      <w:rPr>
        <w:rFonts w:asciiTheme="minorHAnsi" w:hAnsiTheme="minorHAnsi" w:cstheme="minorHAnsi"/>
        <w:sz w:val="18"/>
        <w:szCs w:val="16"/>
      </w:rPr>
      <w:t>Evaluation of NLHF funded Business Support Programme 2021- 2022</w:t>
    </w:r>
    <w:r w:rsidR="00AA55A2">
      <w:rPr>
        <w:rFonts w:asciiTheme="minorHAnsi" w:hAnsiTheme="minorHAnsi" w:cstheme="minorHAnsi"/>
        <w:sz w:val="18"/>
        <w:szCs w:val="16"/>
      </w:rPr>
      <w:t>: One Year Follow Up</w:t>
    </w:r>
  </w:p>
  <w:p w14:paraId="4DCC51F8" w14:textId="77777777" w:rsidR="00C82E88" w:rsidRDefault="00C82E88" w:rsidP="007478BE">
    <w:pPr>
      <w:pStyle w:val="Header"/>
      <w:rPr>
        <w:szCs w:val="16"/>
      </w:rPr>
    </w:pPr>
    <w:r>
      <w:rPr>
        <w:szCs w:val="16"/>
      </w:rPr>
      <w:t>________________________________________________________________</w:t>
    </w:r>
  </w:p>
  <w:p w14:paraId="32716ED6" w14:textId="77777777" w:rsidR="00C82E88" w:rsidRDefault="00C82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C68C" w14:textId="77777777" w:rsidR="00497DBB" w:rsidRDefault="00497DBB" w:rsidP="00497DBB">
    <w:pPr>
      <w:autoSpaceDE w:val="0"/>
      <w:autoSpaceDN w:val="0"/>
      <w:adjustRightInd w:val="0"/>
      <w:rPr>
        <w:rFonts w:asciiTheme="minorHAnsi" w:hAnsiTheme="minorHAnsi" w:cstheme="minorHAnsi"/>
        <w:sz w:val="18"/>
        <w:szCs w:val="16"/>
      </w:rPr>
    </w:pPr>
    <w:r>
      <w:rPr>
        <w:rFonts w:ascii="Arial" w:hAnsi="Arial" w:cs="Arial"/>
        <w:sz w:val="16"/>
        <w:szCs w:val="16"/>
      </w:rPr>
      <w:t>Museum Galleries Scotland   |</w:t>
    </w:r>
    <w:r w:rsidRPr="002A0867">
      <w:rPr>
        <w:rFonts w:ascii="Arial" w:hAnsi="Arial" w:cs="Arial"/>
        <w:sz w:val="16"/>
        <w:szCs w:val="16"/>
      </w:rPr>
      <w:t xml:space="preserve"> </w:t>
    </w:r>
    <w:r w:rsidRPr="00C030C2">
      <w:rPr>
        <w:rFonts w:asciiTheme="minorHAnsi" w:hAnsiTheme="minorHAnsi" w:cstheme="minorHAnsi"/>
        <w:sz w:val="18"/>
        <w:szCs w:val="16"/>
      </w:rPr>
      <w:t>Evaluation of NLHF funded Business Support Programme 2021- 2022</w:t>
    </w:r>
    <w:r>
      <w:rPr>
        <w:rFonts w:asciiTheme="minorHAnsi" w:hAnsiTheme="minorHAnsi" w:cstheme="minorHAnsi"/>
        <w:sz w:val="18"/>
        <w:szCs w:val="16"/>
      </w:rPr>
      <w:t xml:space="preserve">: </w:t>
    </w:r>
  </w:p>
  <w:p w14:paraId="4F964E7A" w14:textId="16F8E006" w:rsidR="00497DBB" w:rsidRPr="002A0867" w:rsidRDefault="00497DBB" w:rsidP="00497DBB">
    <w:pPr>
      <w:autoSpaceDE w:val="0"/>
      <w:autoSpaceDN w:val="0"/>
      <w:adjustRightInd w:val="0"/>
      <w:rPr>
        <w:rFonts w:asciiTheme="minorHAnsi" w:hAnsiTheme="minorHAnsi" w:cstheme="minorHAnsi"/>
        <w:sz w:val="16"/>
        <w:szCs w:val="16"/>
      </w:rPr>
    </w:pPr>
    <w:r>
      <w:rPr>
        <w:rFonts w:asciiTheme="minorHAnsi" w:hAnsiTheme="minorHAnsi" w:cstheme="minorHAnsi"/>
        <w:sz w:val="18"/>
        <w:szCs w:val="16"/>
      </w:rPr>
      <w:t>One Year Follow Up</w:t>
    </w:r>
    <w:r>
      <w:rPr>
        <w:rFonts w:asciiTheme="minorHAnsi" w:hAnsiTheme="minorHAnsi" w:cstheme="minorHAnsi"/>
        <w:sz w:val="18"/>
        <w:szCs w:val="16"/>
      </w:rPr>
      <w:tab/>
    </w:r>
    <w:r>
      <w:rPr>
        <w:rFonts w:asciiTheme="minorHAnsi" w:hAnsiTheme="minorHAnsi" w:cstheme="minorHAnsi"/>
        <w:sz w:val="18"/>
        <w:szCs w:val="16"/>
      </w:rPr>
      <w:tab/>
    </w:r>
    <w:r>
      <w:rPr>
        <w:rFonts w:asciiTheme="minorHAnsi" w:hAnsiTheme="minorHAnsi" w:cstheme="minorHAnsi"/>
        <w:sz w:val="18"/>
        <w:szCs w:val="16"/>
      </w:rPr>
      <w:tab/>
    </w:r>
    <w:r>
      <w:rPr>
        <w:rFonts w:asciiTheme="minorHAnsi" w:hAnsiTheme="minorHAnsi" w:cstheme="minorHAnsi"/>
        <w:sz w:val="18"/>
        <w:szCs w:val="16"/>
      </w:rPr>
      <w:tab/>
    </w:r>
    <w:r>
      <w:rPr>
        <w:rFonts w:asciiTheme="minorHAnsi" w:hAnsiTheme="minorHAnsi" w:cstheme="minorHAnsi"/>
        <w:sz w:val="18"/>
        <w:szCs w:val="16"/>
      </w:rPr>
      <w:tab/>
    </w:r>
    <w:r>
      <w:rPr>
        <w:rFonts w:asciiTheme="minorHAnsi" w:hAnsiTheme="minorHAnsi" w:cstheme="minorHAnsi"/>
        <w:sz w:val="18"/>
        <w:szCs w:val="16"/>
      </w:rPr>
      <w:tab/>
    </w:r>
    <w:r>
      <w:rPr>
        <w:rFonts w:asciiTheme="minorHAnsi" w:hAnsiTheme="minorHAnsi" w:cstheme="minorHAnsi"/>
        <w:sz w:val="18"/>
        <w:szCs w:val="16"/>
      </w:rPr>
      <w:tab/>
    </w:r>
    <w:r>
      <w:rPr>
        <w:rFonts w:asciiTheme="minorHAnsi" w:hAnsiTheme="minorHAnsi" w:cstheme="minorHAnsi"/>
        <w:sz w:val="18"/>
        <w:szCs w:val="16"/>
      </w:rPr>
      <w:tab/>
    </w:r>
    <w:r>
      <w:rPr>
        <w:rFonts w:asciiTheme="minorHAnsi" w:hAnsiTheme="minorHAnsi" w:cstheme="minorHAnsi"/>
        <w:sz w:val="18"/>
        <w:szCs w:val="16"/>
      </w:rPr>
      <w:tab/>
    </w:r>
    <w:r w:rsidRPr="00497DBB">
      <w:rPr>
        <w:rFonts w:asciiTheme="minorHAnsi" w:hAnsiTheme="minorHAnsi" w:cstheme="minorHAnsi"/>
        <w:sz w:val="18"/>
        <w:szCs w:val="16"/>
      </w:rPr>
      <w:fldChar w:fldCharType="begin"/>
    </w:r>
    <w:r w:rsidRPr="00497DBB">
      <w:rPr>
        <w:rFonts w:asciiTheme="minorHAnsi" w:hAnsiTheme="minorHAnsi" w:cstheme="minorHAnsi"/>
        <w:sz w:val="18"/>
        <w:szCs w:val="16"/>
      </w:rPr>
      <w:instrText xml:space="preserve"> PAGE   \* MERGEFORMAT </w:instrText>
    </w:r>
    <w:r w:rsidRPr="00497DBB">
      <w:rPr>
        <w:rFonts w:asciiTheme="minorHAnsi" w:hAnsiTheme="minorHAnsi" w:cstheme="minorHAnsi"/>
        <w:sz w:val="18"/>
        <w:szCs w:val="16"/>
      </w:rPr>
      <w:fldChar w:fldCharType="separate"/>
    </w:r>
    <w:r w:rsidRPr="00497DBB">
      <w:rPr>
        <w:rFonts w:asciiTheme="minorHAnsi" w:hAnsiTheme="minorHAnsi" w:cstheme="minorHAnsi"/>
        <w:noProof/>
        <w:sz w:val="18"/>
        <w:szCs w:val="16"/>
      </w:rPr>
      <w:t>1</w:t>
    </w:r>
    <w:r w:rsidRPr="00497DBB">
      <w:rPr>
        <w:rFonts w:asciiTheme="minorHAnsi" w:hAnsiTheme="minorHAnsi" w:cstheme="minorHAnsi"/>
        <w:noProof/>
        <w:sz w:val="18"/>
        <w:szCs w:val="16"/>
      </w:rPr>
      <w:fldChar w:fldCharType="end"/>
    </w:r>
  </w:p>
  <w:p w14:paraId="3195F08B" w14:textId="77777777" w:rsidR="00A41C77" w:rsidRPr="002D1AEA" w:rsidRDefault="00A41C77" w:rsidP="002D1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0B0"/>
    <w:multiLevelType w:val="hybridMultilevel"/>
    <w:tmpl w:val="F1DA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43DB"/>
    <w:multiLevelType w:val="hybridMultilevel"/>
    <w:tmpl w:val="C6F66FB0"/>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EE"/>
    <w:multiLevelType w:val="hybridMultilevel"/>
    <w:tmpl w:val="456E1F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CE758E"/>
    <w:multiLevelType w:val="hybridMultilevel"/>
    <w:tmpl w:val="1354EF4E"/>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04C8A"/>
    <w:multiLevelType w:val="hybridMultilevel"/>
    <w:tmpl w:val="39E67DD2"/>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9499E"/>
    <w:multiLevelType w:val="hybridMultilevel"/>
    <w:tmpl w:val="F864A492"/>
    <w:lvl w:ilvl="0" w:tplc="561008C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F249B4"/>
    <w:multiLevelType w:val="hybridMultilevel"/>
    <w:tmpl w:val="AAF2751C"/>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97954"/>
    <w:multiLevelType w:val="hybridMultilevel"/>
    <w:tmpl w:val="C41A94F2"/>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26C21"/>
    <w:multiLevelType w:val="hybridMultilevel"/>
    <w:tmpl w:val="D9927574"/>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02A39"/>
    <w:multiLevelType w:val="hybridMultilevel"/>
    <w:tmpl w:val="92C065FE"/>
    <w:lvl w:ilvl="0" w:tplc="CBA62076">
      <w:start w:val="1"/>
      <w:numFmt w:val="bullet"/>
      <w:lvlText w:val=""/>
      <w:lvlJc w:val="left"/>
      <w:pPr>
        <w:ind w:left="1080" w:hanging="360"/>
      </w:pPr>
      <w:rPr>
        <w:rFonts w:ascii="Wingdings" w:hAnsi="Wingdings"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B976AE"/>
    <w:multiLevelType w:val="hybridMultilevel"/>
    <w:tmpl w:val="9710D812"/>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617D0"/>
    <w:multiLevelType w:val="hybridMultilevel"/>
    <w:tmpl w:val="5BAC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95FA5"/>
    <w:multiLevelType w:val="hybridMultilevel"/>
    <w:tmpl w:val="0A5242F0"/>
    <w:lvl w:ilvl="0" w:tplc="04090003">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315C0"/>
    <w:multiLevelType w:val="hybridMultilevel"/>
    <w:tmpl w:val="3094FA72"/>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66B4C"/>
    <w:multiLevelType w:val="hybridMultilevel"/>
    <w:tmpl w:val="2CC0294E"/>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7285F"/>
    <w:multiLevelType w:val="hybridMultilevel"/>
    <w:tmpl w:val="C214F4AC"/>
    <w:lvl w:ilvl="0" w:tplc="CBA62076">
      <w:start w:val="1"/>
      <w:numFmt w:val="bullet"/>
      <w:lvlText w:val=""/>
      <w:lvlJc w:val="left"/>
      <w:pPr>
        <w:ind w:left="1080" w:hanging="360"/>
      </w:pPr>
      <w:rPr>
        <w:rFonts w:ascii="Wingdings" w:hAnsi="Wingdings" w:hint="default"/>
        <w:color w:val="FF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FC6981"/>
    <w:multiLevelType w:val="hybridMultilevel"/>
    <w:tmpl w:val="877C3202"/>
    <w:lvl w:ilvl="0" w:tplc="CBA62076">
      <w:start w:val="1"/>
      <w:numFmt w:val="bullet"/>
      <w:lvlText w:val=""/>
      <w:lvlJc w:val="left"/>
      <w:pPr>
        <w:ind w:left="3600" w:hanging="360"/>
      </w:pPr>
      <w:rPr>
        <w:rFonts w:ascii="Wingdings" w:hAnsi="Wingdings" w:hint="default"/>
        <w:color w:val="FF000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2A826C79"/>
    <w:multiLevelType w:val="hybridMultilevel"/>
    <w:tmpl w:val="3C0C0BF6"/>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22669"/>
    <w:multiLevelType w:val="hybridMultilevel"/>
    <w:tmpl w:val="7BC0D946"/>
    <w:lvl w:ilvl="0" w:tplc="F4A2934E">
      <w:start w:val="1"/>
      <w:numFmt w:val="bullet"/>
      <w:lvlText w:val=""/>
      <w:lvlJc w:val="left"/>
      <w:pPr>
        <w:ind w:left="1440" w:hanging="360"/>
      </w:pPr>
      <w:rPr>
        <w:rFonts w:ascii="Wingdings" w:hAnsi="Wingdings" w:hint="default"/>
        <w:color w:val="FF0000"/>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9B1C69"/>
    <w:multiLevelType w:val="hybridMultilevel"/>
    <w:tmpl w:val="03344B84"/>
    <w:lvl w:ilvl="0" w:tplc="CBA62076">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B2F82"/>
    <w:multiLevelType w:val="hybridMultilevel"/>
    <w:tmpl w:val="5C301FE0"/>
    <w:lvl w:ilvl="0" w:tplc="CBA62076">
      <w:start w:val="1"/>
      <w:numFmt w:val="bullet"/>
      <w:lvlText w:val=""/>
      <w:lvlJc w:val="left"/>
      <w:pPr>
        <w:ind w:left="720" w:hanging="360"/>
      </w:pPr>
      <w:rPr>
        <w:rFonts w:ascii="Wingdings" w:hAnsi="Wingdings" w:hint="default"/>
        <w:color w:val="FF0000"/>
      </w:rPr>
    </w:lvl>
    <w:lvl w:ilvl="1" w:tplc="2638AE86">
      <w:numFmt w:val="bullet"/>
      <w:lvlText w:val="•"/>
      <w:lvlJc w:val="left"/>
      <w:pPr>
        <w:ind w:left="1440" w:hanging="360"/>
      </w:pPr>
      <w:rPr>
        <w:rFonts w:ascii="Calibri" w:eastAsia="Times New Roman" w:hAnsi="Calibri" w:cs="Calibr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953B6"/>
    <w:multiLevelType w:val="hybridMultilevel"/>
    <w:tmpl w:val="5008AFEE"/>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C0C70"/>
    <w:multiLevelType w:val="hybridMultilevel"/>
    <w:tmpl w:val="8FA2D216"/>
    <w:lvl w:ilvl="0" w:tplc="F4A2934E">
      <w:start w:val="1"/>
      <w:numFmt w:val="bullet"/>
      <w:lvlText w:val=""/>
      <w:lvlJc w:val="left"/>
      <w:pPr>
        <w:tabs>
          <w:tab w:val="num" w:pos="720"/>
        </w:tabs>
        <w:ind w:left="720" w:hanging="360"/>
      </w:pPr>
      <w:rPr>
        <w:rFonts w:ascii="Wingdings" w:hAnsi="Wingdings" w:hint="default"/>
        <w:color w:val="FF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C6238"/>
    <w:multiLevelType w:val="hybridMultilevel"/>
    <w:tmpl w:val="A6602E76"/>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34869"/>
    <w:multiLevelType w:val="hybridMultilevel"/>
    <w:tmpl w:val="6890D9C6"/>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54FB9"/>
    <w:multiLevelType w:val="hybridMultilevel"/>
    <w:tmpl w:val="D0E6AA9C"/>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F26FD"/>
    <w:multiLevelType w:val="hybridMultilevel"/>
    <w:tmpl w:val="EEB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E43EE"/>
    <w:multiLevelType w:val="hybridMultilevel"/>
    <w:tmpl w:val="134A3D58"/>
    <w:lvl w:ilvl="0" w:tplc="CBA62076">
      <w:start w:val="1"/>
      <w:numFmt w:val="bullet"/>
      <w:lvlText w:val=""/>
      <w:lvlJc w:val="left"/>
      <w:pPr>
        <w:ind w:left="780" w:hanging="360"/>
      </w:pPr>
      <w:rPr>
        <w:rFonts w:ascii="Wingdings" w:hAnsi="Wingdings"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F577FA5"/>
    <w:multiLevelType w:val="hybridMultilevel"/>
    <w:tmpl w:val="7D5EDEEC"/>
    <w:lvl w:ilvl="0" w:tplc="04090003">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855B6"/>
    <w:multiLevelType w:val="hybridMultilevel"/>
    <w:tmpl w:val="33FEE936"/>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617FD"/>
    <w:multiLevelType w:val="hybridMultilevel"/>
    <w:tmpl w:val="FC2A8570"/>
    <w:lvl w:ilvl="0" w:tplc="CBA62076">
      <w:start w:val="1"/>
      <w:numFmt w:val="bullet"/>
      <w:lvlText w:val=""/>
      <w:lvlJc w:val="left"/>
      <w:pPr>
        <w:ind w:left="3960" w:hanging="360"/>
      </w:pPr>
      <w:rPr>
        <w:rFonts w:ascii="Wingdings" w:hAnsi="Wingdings" w:hint="default"/>
        <w:color w:val="FF0000"/>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7813EF3"/>
    <w:multiLevelType w:val="hybridMultilevel"/>
    <w:tmpl w:val="49C0B8D6"/>
    <w:lvl w:ilvl="0" w:tplc="CBA62076">
      <w:start w:val="1"/>
      <w:numFmt w:val="bullet"/>
      <w:lvlText w:val=""/>
      <w:lvlJc w:val="left"/>
      <w:pPr>
        <w:ind w:left="1080" w:hanging="360"/>
      </w:pPr>
      <w:rPr>
        <w:rFonts w:ascii="Wingdings" w:hAnsi="Wingdings"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0D21F8"/>
    <w:multiLevelType w:val="hybridMultilevel"/>
    <w:tmpl w:val="C2FCD764"/>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56B24"/>
    <w:multiLevelType w:val="hybridMultilevel"/>
    <w:tmpl w:val="81225610"/>
    <w:lvl w:ilvl="0" w:tplc="CBA62076">
      <w:start w:val="1"/>
      <w:numFmt w:val="bullet"/>
      <w:lvlText w:val=""/>
      <w:lvlJc w:val="left"/>
      <w:pPr>
        <w:ind w:left="720" w:hanging="360"/>
      </w:pPr>
      <w:rPr>
        <w:rFonts w:ascii="Wingdings" w:hAnsi="Wingdings" w:hint="default"/>
        <w:color w:val="FF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F5FEF"/>
    <w:multiLevelType w:val="hybridMultilevel"/>
    <w:tmpl w:val="30CED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BE0233"/>
    <w:multiLevelType w:val="hybridMultilevel"/>
    <w:tmpl w:val="619E60DC"/>
    <w:lvl w:ilvl="0" w:tplc="F4A293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D746E"/>
    <w:multiLevelType w:val="hybridMultilevel"/>
    <w:tmpl w:val="F232F61A"/>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311B34"/>
    <w:multiLevelType w:val="hybridMultilevel"/>
    <w:tmpl w:val="953EF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CA1AC5"/>
    <w:multiLevelType w:val="multilevel"/>
    <w:tmpl w:val="3E4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A56A9"/>
    <w:multiLevelType w:val="hybridMultilevel"/>
    <w:tmpl w:val="F7EA8670"/>
    <w:lvl w:ilvl="0" w:tplc="FFFFFFFF">
      <w:start w:val="1"/>
      <w:numFmt w:val="bullet"/>
      <w:lvlText w:val=""/>
      <w:lvlJc w:val="left"/>
      <w:pPr>
        <w:ind w:left="720" w:hanging="360"/>
      </w:pPr>
      <w:rPr>
        <w:rFonts w:ascii="Wingdings" w:hAnsi="Wingdings" w:hint="default"/>
        <w:color w:val="FF0000"/>
      </w:rPr>
    </w:lvl>
    <w:lvl w:ilvl="1" w:tplc="CBA62076">
      <w:start w:val="1"/>
      <w:numFmt w:val="bullet"/>
      <w:lvlText w:val=""/>
      <w:lvlJc w:val="left"/>
      <w:pPr>
        <w:ind w:left="720" w:hanging="360"/>
      </w:pPr>
      <w:rPr>
        <w:rFonts w:ascii="Wingdings" w:hAnsi="Wingdings"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621105"/>
    <w:multiLevelType w:val="hybridMultilevel"/>
    <w:tmpl w:val="4D3428CA"/>
    <w:lvl w:ilvl="0" w:tplc="CBA6207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0D48E7"/>
    <w:multiLevelType w:val="hybridMultilevel"/>
    <w:tmpl w:val="141028F0"/>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7369F"/>
    <w:multiLevelType w:val="hybridMultilevel"/>
    <w:tmpl w:val="5A60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37F4A"/>
    <w:multiLevelType w:val="hybridMultilevel"/>
    <w:tmpl w:val="2CCE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47BAB"/>
    <w:multiLevelType w:val="hybridMultilevel"/>
    <w:tmpl w:val="646E3CAE"/>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63473"/>
    <w:multiLevelType w:val="hybridMultilevel"/>
    <w:tmpl w:val="9BBAA740"/>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1123B"/>
    <w:multiLevelType w:val="hybridMultilevel"/>
    <w:tmpl w:val="18189ABA"/>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10999"/>
    <w:multiLevelType w:val="hybridMultilevel"/>
    <w:tmpl w:val="BA224D78"/>
    <w:lvl w:ilvl="0" w:tplc="CBA6207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987754"/>
    <w:multiLevelType w:val="hybridMultilevel"/>
    <w:tmpl w:val="6156B72C"/>
    <w:lvl w:ilvl="0" w:tplc="CBA6207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793454">
    <w:abstractNumId w:val="12"/>
  </w:num>
  <w:num w:numId="2" w16cid:durableId="33626382">
    <w:abstractNumId w:val="28"/>
  </w:num>
  <w:num w:numId="3" w16cid:durableId="1833178572">
    <w:abstractNumId w:val="22"/>
  </w:num>
  <w:num w:numId="4" w16cid:durableId="1446536843">
    <w:abstractNumId w:val="35"/>
  </w:num>
  <w:num w:numId="5" w16cid:durableId="1157502588">
    <w:abstractNumId w:val="17"/>
  </w:num>
  <w:num w:numId="6" w16cid:durableId="1255241846">
    <w:abstractNumId w:val="7"/>
  </w:num>
  <w:num w:numId="7" w16cid:durableId="1396054068">
    <w:abstractNumId w:val="23"/>
  </w:num>
  <w:num w:numId="8" w16cid:durableId="1170099284">
    <w:abstractNumId w:val="25"/>
  </w:num>
  <w:num w:numId="9" w16cid:durableId="1552644605">
    <w:abstractNumId w:val="18"/>
  </w:num>
  <w:num w:numId="10" w16cid:durableId="1151360809">
    <w:abstractNumId w:val="14"/>
  </w:num>
  <w:num w:numId="11" w16cid:durableId="862783865">
    <w:abstractNumId w:val="5"/>
  </w:num>
  <w:num w:numId="12" w16cid:durableId="1042364433">
    <w:abstractNumId w:val="20"/>
  </w:num>
  <w:num w:numId="13" w16cid:durableId="1579824831">
    <w:abstractNumId w:val="41"/>
  </w:num>
  <w:num w:numId="14" w16cid:durableId="122578641">
    <w:abstractNumId w:val="13"/>
  </w:num>
  <w:num w:numId="15" w16cid:durableId="2049330490">
    <w:abstractNumId w:val="45"/>
  </w:num>
  <w:num w:numId="16" w16cid:durableId="1990087934">
    <w:abstractNumId w:val="33"/>
  </w:num>
  <w:num w:numId="17" w16cid:durableId="1444576802">
    <w:abstractNumId w:val="15"/>
  </w:num>
  <w:num w:numId="18" w16cid:durableId="1598639118">
    <w:abstractNumId w:val="39"/>
  </w:num>
  <w:num w:numId="19" w16cid:durableId="127750069">
    <w:abstractNumId w:val="3"/>
  </w:num>
  <w:num w:numId="20" w16cid:durableId="1536769335">
    <w:abstractNumId w:val="10"/>
  </w:num>
  <w:num w:numId="21" w16cid:durableId="1845894156">
    <w:abstractNumId w:val="6"/>
  </w:num>
  <w:num w:numId="22" w16cid:durableId="977493005">
    <w:abstractNumId w:val="4"/>
  </w:num>
  <w:num w:numId="23" w16cid:durableId="356927833">
    <w:abstractNumId w:val="43"/>
  </w:num>
  <w:num w:numId="24" w16cid:durableId="837039880">
    <w:abstractNumId w:val="11"/>
  </w:num>
  <w:num w:numId="25" w16cid:durableId="1737967961">
    <w:abstractNumId w:val="34"/>
  </w:num>
  <w:num w:numId="26" w16cid:durableId="599919042">
    <w:abstractNumId w:val="42"/>
  </w:num>
  <w:num w:numId="27" w16cid:durableId="725182941">
    <w:abstractNumId w:val="19"/>
  </w:num>
  <w:num w:numId="28" w16cid:durableId="1450584245">
    <w:abstractNumId w:val="0"/>
  </w:num>
  <w:num w:numId="29" w16cid:durableId="1508402854">
    <w:abstractNumId w:val="26"/>
  </w:num>
  <w:num w:numId="30" w16cid:durableId="1118993361">
    <w:abstractNumId w:val="36"/>
  </w:num>
  <w:num w:numId="31" w16cid:durableId="941765792">
    <w:abstractNumId w:val="16"/>
  </w:num>
  <w:num w:numId="32" w16cid:durableId="10763253">
    <w:abstractNumId w:val="40"/>
  </w:num>
  <w:num w:numId="33" w16cid:durableId="2103991379">
    <w:abstractNumId w:val="21"/>
  </w:num>
  <w:num w:numId="34" w16cid:durableId="1032223671">
    <w:abstractNumId w:val="47"/>
  </w:num>
  <w:num w:numId="35" w16cid:durableId="433398794">
    <w:abstractNumId w:val="30"/>
  </w:num>
  <w:num w:numId="36" w16cid:durableId="520971593">
    <w:abstractNumId w:val="44"/>
  </w:num>
  <w:num w:numId="37" w16cid:durableId="1046416184">
    <w:abstractNumId w:val="1"/>
  </w:num>
  <w:num w:numId="38" w16cid:durableId="1030185771">
    <w:abstractNumId w:val="9"/>
  </w:num>
  <w:num w:numId="39" w16cid:durableId="1698770411">
    <w:abstractNumId w:val="27"/>
  </w:num>
  <w:num w:numId="40" w16cid:durableId="572400314">
    <w:abstractNumId w:val="38"/>
  </w:num>
  <w:num w:numId="41" w16cid:durableId="1618562309">
    <w:abstractNumId w:val="2"/>
  </w:num>
  <w:num w:numId="42" w16cid:durableId="1841963087">
    <w:abstractNumId w:val="8"/>
  </w:num>
  <w:num w:numId="43" w16cid:durableId="2042168281">
    <w:abstractNumId w:val="24"/>
  </w:num>
  <w:num w:numId="44" w16cid:durableId="1089543094">
    <w:abstractNumId w:val="29"/>
  </w:num>
  <w:num w:numId="45" w16cid:durableId="1168206214">
    <w:abstractNumId w:val="46"/>
  </w:num>
  <w:num w:numId="46" w16cid:durableId="1619994324">
    <w:abstractNumId w:val="37"/>
  </w:num>
  <w:num w:numId="47" w16cid:durableId="1267158283">
    <w:abstractNumId w:val="31"/>
  </w:num>
  <w:num w:numId="48" w16cid:durableId="1443959688">
    <w:abstractNumId w:val="48"/>
  </w:num>
  <w:num w:numId="49" w16cid:durableId="79228517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05"/>
    <w:rsid w:val="000007B4"/>
    <w:rsid w:val="00000B83"/>
    <w:rsid w:val="00004A76"/>
    <w:rsid w:val="00005493"/>
    <w:rsid w:val="00005D45"/>
    <w:rsid w:val="000164DA"/>
    <w:rsid w:val="00016F46"/>
    <w:rsid w:val="00021218"/>
    <w:rsid w:val="00026074"/>
    <w:rsid w:val="00026AE2"/>
    <w:rsid w:val="00030668"/>
    <w:rsid w:val="000320FD"/>
    <w:rsid w:val="0003225C"/>
    <w:rsid w:val="00032438"/>
    <w:rsid w:val="000346B1"/>
    <w:rsid w:val="00036262"/>
    <w:rsid w:val="00036D16"/>
    <w:rsid w:val="00042C90"/>
    <w:rsid w:val="0004601F"/>
    <w:rsid w:val="00046444"/>
    <w:rsid w:val="00050D35"/>
    <w:rsid w:val="00052223"/>
    <w:rsid w:val="000523B7"/>
    <w:rsid w:val="00057564"/>
    <w:rsid w:val="00057D9E"/>
    <w:rsid w:val="00061070"/>
    <w:rsid w:val="00061E0D"/>
    <w:rsid w:val="000702BF"/>
    <w:rsid w:val="0007556D"/>
    <w:rsid w:val="000762D4"/>
    <w:rsid w:val="00082885"/>
    <w:rsid w:val="00084775"/>
    <w:rsid w:val="00084CFF"/>
    <w:rsid w:val="00084E46"/>
    <w:rsid w:val="00085874"/>
    <w:rsid w:val="00085ABD"/>
    <w:rsid w:val="000862AF"/>
    <w:rsid w:val="0008683D"/>
    <w:rsid w:val="000903BE"/>
    <w:rsid w:val="0009103B"/>
    <w:rsid w:val="00092B06"/>
    <w:rsid w:val="00093871"/>
    <w:rsid w:val="00096046"/>
    <w:rsid w:val="000961E0"/>
    <w:rsid w:val="00096C7E"/>
    <w:rsid w:val="000A17B3"/>
    <w:rsid w:val="000A2D81"/>
    <w:rsid w:val="000A3430"/>
    <w:rsid w:val="000A3817"/>
    <w:rsid w:val="000A3964"/>
    <w:rsid w:val="000A3A76"/>
    <w:rsid w:val="000A3CDB"/>
    <w:rsid w:val="000A58F0"/>
    <w:rsid w:val="000A64BF"/>
    <w:rsid w:val="000B000B"/>
    <w:rsid w:val="000B34B1"/>
    <w:rsid w:val="000B4DE8"/>
    <w:rsid w:val="000B7B7B"/>
    <w:rsid w:val="000C19A1"/>
    <w:rsid w:val="000C3BEA"/>
    <w:rsid w:val="000C4529"/>
    <w:rsid w:val="000D08A7"/>
    <w:rsid w:val="000D6202"/>
    <w:rsid w:val="000E30C9"/>
    <w:rsid w:val="000E7A99"/>
    <w:rsid w:val="000F31AB"/>
    <w:rsid w:val="000F49B3"/>
    <w:rsid w:val="000F513A"/>
    <w:rsid w:val="000F56E8"/>
    <w:rsid w:val="000F71C7"/>
    <w:rsid w:val="000F76CF"/>
    <w:rsid w:val="00102727"/>
    <w:rsid w:val="00104E3C"/>
    <w:rsid w:val="001056E7"/>
    <w:rsid w:val="001062D0"/>
    <w:rsid w:val="00113125"/>
    <w:rsid w:val="00114106"/>
    <w:rsid w:val="00116577"/>
    <w:rsid w:val="00117A07"/>
    <w:rsid w:val="00117B12"/>
    <w:rsid w:val="00126CF8"/>
    <w:rsid w:val="00131F3D"/>
    <w:rsid w:val="00133F22"/>
    <w:rsid w:val="0013482E"/>
    <w:rsid w:val="0013657C"/>
    <w:rsid w:val="00143471"/>
    <w:rsid w:val="001443C3"/>
    <w:rsid w:val="00144C21"/>
    <w:rsid w:val="001451B5"/>
    <w:rsid w:val="00152E9B"/>
    <w:rsid w:val="00154654"/>
    <w:rsid w:val="00155E48"/>
    <w:rsid w:val="001600D8"/>
    <w:rsid w:val="00160E04"/>
    <w:rsid w:val="00161E58"/>
    <w:rsid w:val="00163FA7"/>
    <w:rsid w:val="00165186"/>
    <w:rsid w:val="00172013"/>
    <w:rsid w:val="00172397"/>
    <w:rsid w:val="00174A4D"/>
    <w:rsid w:val="00175AE2"/>
    <w:rsid w:val="00176DA5"/>
    <w:rsid w:val="00181597"/>
    <w:rsid w:val="0018336F"/>
    <w:rsid w:val="001842FA"/>
    <w:rsid w:val="00186C98"/>
    <w:rsid w:val="00190743"/>
    <w:rsid w:val="00193514"/>
    <w:rsid w:val="00193B93"/>
    <w:rsid w:val="0019513A"/>
    <w:rsid w:val="001A001C"/>
    <w:rsid w:val="001A0A87"/>
    <w:rsid w:val="001A308B"/>
    <w:rsid w:val="001B14E1"/>
    <w:rsid w:val="001B2735"/>
    <w:rsid w:val="001B296C"/>
    <w:rsid w:val="001B40A1"/>
    <w:rsid w:val="001B5522"/>
    <w:rsid w:val="001C273C"/>
    <w:rsid w:val="001C55F4"/>
    <w:rsid w:val="001C6119"/>
    <w:rsid w:val="001D0B68"/>
    <w:rsid w:val="001D1183"/>
    <w:rsid w:val="001D670E"/>
    <w:rsid w:val="001D7DFA"/>
    <w:rsid w:val="001E04ED"/>
    <w:rsid w:val="001E1152"/>
    <w:rsid w:val="001E1436"/>
    <w:rsid w:val="001E149D"/>
    <w:rsid w:val="001E19A0"/>
    <w:rsid w:val="001E3BD5"/>
    <w:rsid w:val="001E644E"/>
    <w:rsid w:val="001E74C7"/>
    <w:rsid w:val="001E7D14"/>
    <w:rsid w:val="001F16CB"/>
    <w:rsid w:val="001F3129"/>
    <w:rsid w:val="001F654C"/>
    <w:rsid w:val="001F7384"/>
    <w:rsid w:val="00200735"/>
    <w:rsid w:val="0020159F"/>
    <w:rsid w:val="002033B9"/>
    <w:rsid w:val="0020415F"/>
    <w:rsid w:val="00204476"/>
    <w:rsid w:val="00205B85"/>
    <w:rsid w:val="002066F6"/>
    <w:rsid w:val="00210D96"/>
    <w:rsid w:val="0021132A"/>
    <w:rsid w:val="00211CDC"/>
    <w:rsid w:val="002131A9"/>
    <w:rsid w:val="002150C6"/>
    <w:rsid w:val="002178FF"/>
    <w:rsid w:val="0022001E"/>
    <w:rsid w:val="002209DE"/>
    <w:rsid w:val="002239FB"/>
    <w:rsid w:val="002276FC"/>
    <w:rsid w:val="0023042D"/>
    <w:rsid w:val="002305F7"/>
    <w:rsid w:val="00230649"/>
    <w:rsid w:val="00234031"/>
    <w:rsid w:val="0023614F"/>
    <w:rsid w:val="002405EA"/>
    <w:rsid w:val="00240FF8"/>
    <w:rsid w:val="0024182C"/>
    <w:rsid w:val="00242FB0"/>
    <w:rsid w:val="00243271"/>
    <w:rsid w:val="00243AFB"/>
    <w:rsid w:val="00245720"/>
    <w:rsid w:val="00252897"/>
    <w:rsid w:val="002548AF"/>
    <w:rsid w:val="002572AE"/>
    <w:rsid w:val="00260196"/>
    <w:rsid w:val="0026175A"/>
    <w:rsid w:val="00261976"/>
    <w:rsid w:val="002635D7"/>
    <w:rsid w:val="00264C48"/>
    <w:rsid w:val="002662BB"/>
    <w:rsid w:val="00267C2B"/>
    <w:rsid w:val="0027054C"/>
    <w:rsid w:val="00272553"/>
    <w:rsid w:val="0027269C"/>
    <w:rsid w:val="00273D3E"/>
    <w:rsid w:val="00275481"/>
    <w:rsid w:val="002773CB"/>
    <w:rsid w:val="00280417"/>
    <w:rsid w:val="0028340B"/>
    <w:rsid w:val="00283AB3"/>
    <w:rsid w:val="00283DDA"/>
    <w:rsid w:val="0028767F"/>
    <w:rsid w:val="002934C4"/>
    <w:rsid w:val="00293FE7"/>
    <w:rsid w:val="00294F2C"/>
    <w:rsid w:val="002A0867"/>
    <w:rsid w:val="002A1D64"/>
    <w:rsid w:val="002A1D65"/>
    <w:rsid w:val="002A1DEA"/>
    <w:rsid w:val="002A5FCD"/>
    <w:rsid w:val="002A6824"/>
    <w:rsid w:val="002A6BC6"/>
    <w:rsid w:val="002A6F7A"/>
    <w:rsid w:val="002A7C4A"/>
    <w:rsid w:val="002B38D6"/>
    <w:rsid w:val="002B4C2A"/>
    <w:rsid w:val="002B58FC"/>
    <w:rsid w:val="002C2235"/>
    <w:rsid w:val="002C7474"/>
    <w:rsid w:val="002D0B97"/>
    <w:rsid w:val="002D0F0E"/>
    <w:rsid w:val="002D0F32"/>
    <w:rsid w:val="002D1AEA"/>
    <w:rsid w:val="002D4D96"/>
    <w:rsid w:val="002D5494"/>
    <w:rsid w:val="002D6697"/>
    <w:rsid w:val="002E0AA7"/>
    <w:rsid w:val="002E1767"/>
    <w:rsid w:val="002E49D0"/>
    <w:rsid w:val="002E5A8F"/>
    <w:rsid w:val="002E5C5B"/>
    <w:rsid w:val="002E6D4E"/>
    <w:rsid w:val="002E782E"/>
    <w:rsid w:val="002F0212"/>
    <w:rsid w:val="002F077F"/>
    <w:rsid w:val="002F1B3F"/>
    <w:rsid w:val="002F2D3D"/>
    <w:rsid w:val="002F3ABA"/>
    <w:rsid w:val="002F48FB"/>
    <w:rsid w:val="002F5B9E"/>
    <w:rsid w:val="002F672F"/>
    <w:rsid w:val="002F773C"/>
    <w:rsid w:val="00305295"/>
    <w:rsid w:val="0030675A"/>
    <w:rsid w:val="00307808"/>
    <w:rsid w:val="00307BD5"/>
    <w:rsid w:val="003102E7"/>
    <w:rsid w:val="003114EF"/>
    <w:rsid w:val="00314DEF"/>
    <w:rsid w:val="00315C04"/>
    <w:rsid w:val="00323BC2"/>
    <w:rsid w:val="00323F25"/>
    <w:rsid w:val="003244D7"/>
    <w:rsid w:val="0032573C"/>
    <w:rsid w:val="00327B71"/>
    <w:rsid w:val="00327F6B"/>
    <w:rsid w:val="00330F97"/>
    <w:rsid w:val="0033436B"/>
    <w:rsid w:val="003349BB"/>
    <w:rsid w:val="0034123C"/>
    <w:rsid w:val="003413C0"/>
    <w:rsid w:val="0035077A"/>
    <w:rsid w:val="00352B55"/>
    <w:rsid w:val="00353114"/>
    <w:rsid w:val="003566D4"/>
    <w:rsid w:val="00361EAE"/>
    <w:rsid w:val="0036464D"/>
    <w:rsid w:val="0036591C"/>
    <w:rsid w:val="00366957"/>
    <w:rsid w:val="00367FDB"/>
    <w:rsid w:val="00371504"/>
    <w:rsid w:val="00371C95"/>
    <w:rsid w:val="0037470F"/>
    <w:rsid w:val="00377295"/>
    <w:rsid w:val="00382C62"/>
    <w:rsid w:val="00382EC5"/>
    <w:rsid w:val="003854FC"/>
    <w:rsid w:val="00386766"/>
    <w:rsid w:val="003903F9"/>
    <w:rsid w:val="00394FFA"/>
    <w:rsid w:val="00397712"/>
    <w:rsid w:val="003A06AE"/>
    <w:rsid w:val="003A1C12"/>
    <w:rsid w:val="003A566F"/>
    <w:rsid w:val="003A7315"/>
    <w:rsid w:val="003B0689"/>
    <w:rsid w:val="003B2D45"/>
    <w:rsid w:val="003B5134"/>
    <w:rsid w:val="003B7DBB"/>
    <w:rsid w:val="003C1F60"/>
    <w:rsid w:val="003C4CFE"/>
    <w:rsid w:val="003C7C14"/>
    <w:rsid w:val="003D0D7E"/>
    <w:rsid w:val="003D1A09"/>
    <w:rsid w:val="003D4BA5"/>
    <w:rsid w:val="003D6D8F"/>
    <w:rsid w:val="003E022F"/>
    <w:rsid w:val="003E05AF"/>
    <w:rsid w:val="003E1EA2"/>
    <w:rsid w:val="003E3AAB"/>
    <w:rsid w:val="003E3DF0"/>
    <w:rsid w:val="003E4400"/>
    <w:rsid w:val="003E6771"/>
    <w:rsid w:val="003F0E04"/>
    <w:rsid w:val="003F0F2F"/>
    <w:rsid w:val="003F1E1B"/>
    <w:rsid w:val="003F30E2"/>
    <w:rsid w:val="003F3F2C"/>
    <w:rsid w:val="003F5867"/>
    <w:rsid w:val="003F6226"/>
    <w:rsid w:val="003F75A9"/>
    <w:rsid w:val="003F75F7"/>
    <w:rsid w:val="004021E8"/>
    <w:rsid w:val="0040266F"/>
    <w:rsid w:val="00402BA1"/>
    <w:rsid w:val="00402DCE"/>
    <w:rsid w:val="00403CB7"/>
    <w:rsid w:val="00405247"/>
    <w:rsid w:val="004062BE"/>
    <w:rsid w:val="004100B2"/>
    <w:rsid w:val="00415BBB"/>
    <w:rsid w:val="004170BD"/>
    <w:rsid w:val="004176BD"/>
    <w:rsid w:val="004202C9"/>
    <w:rsid w:val="00422600"/>
    <w:rsid w:val="00422D8A"/>
    <w:rsid w:val="00423133"/>
    <w:rsid w:val="00423B15"/>
    <w:rsid w:val="00423FE9"/>
    <w:rsid w:val="00425084"/>
    <w:rsid w:val="00427262"/>
    <w:rsid w:val="00430EEF"/>
    <w:rsid w:val="004336FF"/>
    <w:rsid w:val="004340A1"/>
    <w:rsid w:val="00435B41"/>
    <w:rsid w:val="00435B6E"/>
    <w:rsid w:val="00435EA6"/>
    <w:rsid w:val="0044106A"/>
    <w:rsid w:val="0044324F"/>
    <w:rsid w:val="0044444D"/>
    <w:rsid w:val="00445580"/>
    <w:rsid w:val="0045063B"/>
    <w:rsid w:val="00450909"/>
    <w:rsid w:val="004513CC"/>
    <w:rsid w:val="00451CAF"/>
    <w:rsid w:val="00452B0A"/>
    <w:rsid w:val="004536FC"/>
    <w:rsid w:val="00456D1D"/>
    <w:rsid w:val="0046176C"/>
    <w:rsid w:val="00464350"/>
    <w:rsid w:val="004648D7"/>
    <w:rsid w:val="00472838"/>
    <w:rsid w:val="00472B7B"/>
    <w:rsid w:val="004737DD"/>
    <w:rsid w:val="00476D43"/>
    <w:rsid w:val="004771E9"/>
    <w:rsid w:val="00480D02"/>
    <w:rsid w:val="004822D0"/>
    <w:rsid w:val="00484167"/>
    <w:rsid w:val="00484F4F"/>
    <w:rsid w:val="00485D12"/>
    <w:rsid w:val="00486804"/>
    <w:rsid w:val="00487913"/>
    <w:rsid w:val="00493CD8"/>
    <w:rsid w:val="00495616"/>
    <w:rsid w:val="00497779"/>
    <w:rsid w:val="00497DBB"/>
    <w:rsid w:val="004B3034"/>
    <w:rsid w:val="004B4436"/>
    <w:rsid w:val="004B7B33"/>
    <w:rsid w:val="004C0260"/>
    <w:rsid w:val="004C0670"/>
    <w:rsid w:val="004C1BF4"/>
    <w:rsid w:val="004C3BFE"/>
    <w:rsid w:val="004D0FBC"/>
    <w:rsid w:val="004D3E89"/>
    <w:rsid w:val="004D4E7D"/>
    <w:rsid w:val="004D6E57"/>
    <w:rsid w:val="004E07A5"/>
    <w:rsid w:val="004E14E2"/>
    <w:rsid w:val="004E15DB"/>
    <w:rsid w:val="004E27C5"/>
    <w:rsid w:val="004E2EF4"/>
    <w:rsid w:val="004E367B"/>
    <w:rsid w:val="004E5109"/>
    <w:rsid w:val="004E5673"/>
    <w:rsid w:val="004E76CD"/>
    <w:rsid w:val="004F0C0F"/>
    <w:rsid w:val="004F1398"/>
    <w:rsid w:val="004F1CCC"/>
    <w:rsid w:val="004F37F8"/>
    <w:rsid w:val="004F3AAB"/>
    <w:rsid w:val="004F4E5A"/>
    <w:rsid w:val="004F7BC5"/>
    <w:rsid w:val="005031E7"/>
    <w:rsid w:val="00504657"/>
    <w:rsid w:val="00505F4A"/>
    <w:rsid w:val="00506381"/>
    <w:rsid w:val="005076FF"/>
    <w:rsid w:val="00510680"/>
    <w:rsid w:val="00512E0F"/>
    <w:rsid w:val="00514369"/>
    <w:rsid w:val="0051486F"/>
    <w:rsid w:val="00514F25"/>
    <w:rsid w:val="00515FA4"/>
    <w:rsid w:val="00520D85"/>
    <w:rsid w:val="005211E4"/>
    <w:rsid w:val="005225E3"/>
    <w:rsid w:val="00522ADA"/>
    <w:rsid w:val="005255E5"/>
    <w:rsid w:val="005324E3"/>
    <w:rsid w:val="005370C2"/>
    <w:rsid w:val="00540968"/>
    <w:rsid w:val="0054159A"/>
    <w:rsid w:val="00543297"/>
    <w:rsid w:val="00545A28"/>
    <w:rsid w:val="00552080"/>
    <w:rsid w:val="005525C8"/>
    <w:rsid w:val="005531BF"/>
    <w:rsid w:val="005556CC"/>
    <w:rsid w:val="00556338"/>
    <w:rsid w:val="00557D47"/>
    <w:rsid w:val="00560619"/>
    <w:rsid w:val="00560812"/>
    <w:rsid w:val="005620E6"/>
    <w:rsid w:val="005664F8"/>
    <w:rsid w:val="0057065B"/>
    <w:rsid w:val="00572F52"/>
    <w:rsid w:val="00575C08"/>
    <w:rsid w:val="00580E6D"/>
    <w:rsid w:val="00584EA3"/>
    <w:rsid w:val="00586412"/>
    <w:rsid w:val="00587AD0"/>
    <w:rsid w:val="0059307F"/>
    <w:rsid w:val="00593CDC"/>
    <w:rsid w:val="00597550"/>
    <w:rsid w:val="005A1720"/>
    <w:rsid w:val="005A409B"/>
    <w:rsid w:val="005A5FE3"/>
    <w:rsid w:val="005A7551"/>
    <w:rsid w:val="005B04F9"/>
    <w:rsid w:val="005B3D84"/>
    <w:rsid w:val="005B5F01"/>
    <w:rsid w:val="005B602F"/>
    <w:rsid w:val="005B637D"/>
    <w:rsid w:val="005C415A"/>
    <w:rsid w:val="005C5E1E"/>
    <w:rsid w:val="005C6E56"/>
    <w:rsid w:val="005D0AFF"/>
    <w:rsid w:val="005D346B"/>
    <w:rsid w:val="005D34F3"/>
    <w:rsid w:val="005D3D10"/>
    <w:rsid w:val="005D5242"/>
    <w:rsid w:val="005D54EB"/>
    <w:rsid w:val="005E0D5E"/>
    <w:rsid w:val="005E2D29"/>
    <w:rsid w:val="005E2E5D"/>
    <w:rsid w:val="005F15C7"/>
    <w:rsid w:val="005F1D75"/>
    <w:rsid w:val="005F29CC"/>
    <w:rsid w:val="005F34B7"/>
    <w:rsid w:val="005F463D"/>
    <w:rsid w:val="005F56DD"/>
    <w:rsid w:val="005F591B"/>
    <w:rsid w:val="005F687D"/>
    <w:rsid w:val="005F7903"/>
    <w:rsid w:val="00601672"/>
    <w:rsid w:val="006031E9"/>
    <w:rsid w:val="00604FB3"/>
    <w:rsid w:val="0060596E"/>
    <w:rsid w:val="00605E4F"/>
    <w:rsid w:val="006066D2"/>
    <w:rsid w:val="00606D95"/>
    <w:rsid w:val="006074F2"/>
    <w:rsid w:val="00610FE6"/>
    <w:rsid w:val="00612238"/>
    <w:rsid w:val="00616327"/>
    <w:rsid w:val="00616392"/>
    <w:rsid w:val="006207A9"/>
    <w:rsid w:val="00621E4A"/>
    <w:rsid w:val="00625217"/>
    <w:rsid w:val="0062663F"/>
    <w:rsid w:val="00626670"/>
    <w:rsid w:val="00630ED7"/>
    <w:rsid w:val="006339C5"/>
    <w:rsid w:val="006339FE"/>
    <w:rsid w:val="00634C5C"/>
    <w:rsid w:val="006354DC"/>
    <w:rsid w:val="006362A9"/>
    <w:rsid w:val="00636A38"/>
    <w:rsid w:val="00637E92"/>
    <w:rsid w:val="006414FF"/>
    <w:rsid w:val="0064525B"/>
    <w:rsid w:val="00645648"/>
    <w:rsid w:val="00650BA4"/>
    <w:rsid w:val="00650C2C"/>
    <w:rsid w:val="00651013"/>
    <w:rsid w:val="00651382"/>
    <w:rsid w:val="00657E80"/>
    <w:rsid w:val="0066173D"/>
    <w:rsid w:val="00663A43"/>
    <w:rsid w:val="00663AD6"/>
    <w:rsid w:val="00664207"/>
    <w:rsid w:val="00665FB9"/>
    <w:rsid w:val="006705D0"/>
    <w:rsid w:val="006743A9"/>
    <w:rsid w:val="00675689"/>
    <w:rsid w:val="00676805"/>
    <w:rsid w:val="006775A7"/>
    <w:rsid w:val="00682303"/>
    <w:rsid w:val="00684D48"/>
    <w:rsid w:val="00685E73"/>
    <w:rsid w:val="00686005"/>
    <w:rsid w:val="006869B6"/>
    <w:rsid w:val="00690725"/>
    <w:rsid w:val="00690FE9"/>
    <w:rsid w:val="006911A0"/>
    <w:rsid w:val="006A0D27"/>
    <w:rsid w:val="006A0FE3"/>
    <w:rsid w:val="006A285F"/>
    <w:rsid w:val="006A3E8C"/>
    <w:rsid w:val="006A4407"/>
    <w:rsid w:val="006A5A86"/>
    <w:rsid w:val="006A7AC9"/>
    <w:rsid w:val="006B0172"/>
    <w:rsid w:val="006B2374"/>
    <w:rsid w:val="006B26B9"/>
    <w:rsid w:val="006B36F4"/>
    <w:rsid w:val="006B3AF5"/>
    <w:rsid w:val="006B78AD"/>
    <w:rsid w:val="006C16D0"/>
    <w:rsid w:val="006C1C3A"/>
    <w:rsid w:val="006C1F65"/>
    <w:rsid w:val="006C4807"/>
    <w:rsid w:val="006C4FC4"/>
    <w:rsid w:val="006C65AD"/>
    <w:rsid w:val="006C66E2"/>
    <w:rsid w:val="006D09C3"/>
    <w:rsid w:val="006D1384"/>
    <w:rsid w:val="006D1657"/>
    <w:rsid w:val="006D2656"/>
    <w:rsid w:val="006D3358"/>
    <w:rsid w:val="006D4CA5"/>
    <w:rsid w:val="006E38FD"/>
    <w:rsid w:val="006E3B65"/>
    <w:rsid w:val="006E47D7"/>
    <w:rsid w:val="006E4A97"/>
    <w:rsid w:val="006E5506"/>
    <w:rsid w:val="006E5E39"/>
    <w:rsid w:val="006F352F"/>
    <w:rsid w:val="006F4086"/>
    <w:rsid w:val="006F45E5"/>
    <w:rsid w:val="006F5B92"/>
    <w:rsid w:val="00701A57"/>
    <w:rsid w:val="00702286"/>
    <w:rsid w:val="0070326D"/>
    <w:rsid w:val="00704B84"/>
    <w:rsid w:val="00705A3A"/>
    <w:rsid w:val="007068E9"/>
    <w:rsid w:val="00710482"/>
    <w:rsid w:val="00710731"/>
    <w:rsid w:val="00710788"/>
    <w:rsid w:val="00710EAF"/>
    <w:rsid w:val="007129A7"/>
    <w:rsid w:val="00714A92"/>
    <w:rsid w:val="00716C96"/>
    <w:rsid w:val="00720655"/>
    <w:rsid w:val="00733875"/>
    <w:rsid w:val="00733B2C"/>
    <w:rsid w:val="0073515F"/>
    <w:rsid w:val="0073712F"/>
    <w:rsid w:val="00741BD4"/>
    <w:rsid w:val="0074307D"/>
    <w:rsid w:val="00743463"/>
    <w:rsid w:val="00744660"/>
    <w:rsid w:val="00744C0D"/>
    <w:rsid w:val="00746014"/>
    <w:rsid w:val="007478BE"/>
    <w:rsid w:val="00747CED"/>
    <w:rsid w:val="007533A9"/>
    <w:rsid w:val="00760B1B"/>
    <w:rsid w:val="00760E78"/>
    <w:rsid w:val="00762803"/>
    <w:rsid w:val="007628F7"/>
    <w:rsid w:val="0076296A"/>
    <w:rsid w:val="007674C9"/>
    <w:rsid w:val="00781485"/>
    <w:rsid w:val="00783713"/>
    <w:rsid w:val="00784031"/>
    <w:rsid w:val="00784094"/>
    <w:rsid w:val="00784BCC"/>
    <w:rsid w:val="00785296"/>
    <w:rsid w:val="00786952"/>
    <w:rsid w:val="00786ACF"/>
    <w:rsid w:val="00790129"/>
    <w:rsid w:val="007910BC"/>
    <w:rsid w:val="00791211"/>
    <w:rsid w:val="007933F0"/>
    <w:rsid w:val="00793983"/>
    <w:rsid w:val="007968E6"/>
    <w:rsid w:val="00796BC1"/>
    <w:rsid w:val="007976AD"/>
    <w:rsid w:val="00797801"/>
    <w:rsid w:val="007A0FCB"/>
    <w:rsid w:val="007A1A99"/>
    <w:rsid w:val="007A1B3C"/>
    <w:rsid w:val="007A1B7E"/>
    <w:rsid w:val="007A4916"/>
    <w:rsid w:val="007A4F19"/>
    <w:rsid w:val="007A7828"/>
    <w:rsid w:val="007B305F"/>
    <w:rsid w:val="007B3983"/>
    <w:rsid w:val="007B54B4"/>
    <w:rsid w:val="007B5672"/>
    <w:rsid w:val="007C0C69"/>
    <w:rsid w:val="007C1FBB"/>
    <w:rsid w:val="007C48D8"/>
    <w:rsid w:val="007C491A"/>
    <w:rsid w:val="007C5DD6"/>
    <w:rsid w:val="007C64B4"/>
    <w:rsid w:val="007D018D"/>
    <w:rsid w:val="007D2C18"/>
    <w:rsid w:val="007D5FFB"/>
    <w:rsid w:val="007E27B2"/>
    <w:rsid w:val="007E416B"/>
    <w:rsid w:val="007E643A"/>
    <w:rsid w:val="007F028E"/>
    <w:rsid w:val="007F2263"/>
    <w:rsid w:val="007F6B6B"/>
    <w:rsid w:val="00801003"/>
    <w:rsid w:val="00801DC9"/>
    <w:rsid w:val="008026EA"/>
    <w:rsid w:val="00804D58"/>
    <w:rsid w:val="00807435"/>
    <w:rsid w:val="008102B8"/>
    <w:rsid w:val="008104E7"/>
    <w:rsid w:val="008114AD"/>
    <w:rsid w:val="008135A2"/>
    <w:rsid w:val="008147B6"/>
    <w:rsid w:val="0081647E"/>
    <w:rsid w:val="008172CF"/>
    <w:rsid w:val="008178A1"/>
    <w:rsid w:val="0082145A"/>
    <w:rsid w:val="00821779"/>
    <w:rsid w:val="00823F0E"/>
    <w:rsid w:val="00826650"/>
    <w:rsid w:val="00841491"/>
    <w:rsid w:val="0084160D"/>
    <w:rsid w:val="00841ED0"/>
    <w:rsid w:val="0084269E"/>
    <w:rsid w:val="0084377C"/>
    <w:rsid w:val="00843AEB"/>
    <w:rsid w:val="00847363"/>
    <w:rsid w:val="00850DD9"/>
    <w:rsid w:val="008514EF"/>
    <w:rsid w:val="00851A2F"/>
    <w:rsid w:val="00853135"/>
    <w:rsid w:val="00853FA9"/>
    <w:rsid w:val="00854E85"/>
    <w:rsid w:val="00855200"/>
    <w:rsid w:val="00857413"/>
    <w:rsid w:val="00857C0F"/>
    <w:rsid w:val="008604E9"/>
    <w:rsid w:val="00860773"/>
    <w:rsid w:val="008668ED"/>
    <w:rsid w:val="0087077A"/>
    <w:rsid w:val="00872895"/>
    <w:rsid w:val="00872E57"/>
    <w:rsid w:val="008754BF"/>
    <w:rsid w:val="008763DC"/>
    <w:rsid w:val="008772D8"/>
    <w:rsid w:val="00877BC0"/>
    <w:rsid w:val="00881EF8"/>
    <w:rsid w:val="0088341E"/>
    <w:rsid w:val="00883A2F"/>
    <w:rsid w:val="00883BBD"/>
    <w:rsid w:val="00886CB4"/>
    <w:rsid w:val="008877DC"/>
    <w:rsid w:val="00890583"/>
    <w:rsid w:val="0089155C"/>
    <w:rsid w:val="00892994"/>
    <w:rsid w:val="00893951"/>
    <w:rsid w:val="008956B1"/>
    <w:rsid w:val="00896236"/>
    <w:rsid w:val="008962C2"/>
    <w:rsid w:val="00896363"/>
    <w:rsid w:val="00897B0D"/>
    <w:rsid w:val="008A2FB2"/>
    <w:rsid w:val="008A39FF"/>
    <w:rsid w:val="008A4A1B"/>
    <w:rsid w:val="008B0D7B"/>
    <w:rsid w:val="008B34BB"/>
    <w:rsid w:val="008B3F91"/>
    <w:rsid w:val="008B7281"/>
    <w:rsid w:val="008C093F"/>
    <w:rsid w:val="008C0D4A"/>
    <w:rsid w:val="008C1537"/>
    <w:rsid w:val="008C430B"/>
    <w:rsid w:val="008C4524"/>
    <w:rsid w:val="008C49F4"/>
    <w:rsid w:val="008C4C36"/>
    <w:rsid w:val="008C6207"/>
    <w:rsid w:val="008D2F5F"/>
    <w:rsid w:val="008D4540"/>
    <w:rsid w:val="008D5D97"/>
    <w:rsid w:val="008D5FC7"/>
    <w:rsid w:val="008E3077"/>
    <w:rsid w:val="008E4BF7"/>
    <w:rsid w:val="008E5011"/>
    <w:rsid w:val="008E685D"/>
    <w:rsid w:val="008E6998"/>
    <w:rsid w:val="008F00C9"/>
    <w:rsid w:val="008F1F1B"/>
    <w:rsid w:val="008F1F27"/>
    <w:rsid w:val="008F2BE0"/>
    <w:rsid w:val="008F322F"/>
    <w:rsid w:val="008F5BBF"/>
    <w:rsid w:val="00901315"/>
    <w:rsid w:val="00903933"/>
    <w:rsid w:val="00906CDF"/>
    <w:rsid w:val="00910A61"/>
    <w:rsid w:val="00912D7E"/>
    <w:rsid w:val="009145F3"/>
    <w:rsid w:val="0092085C"/>
    <w:rsid w:val="00921A92"/>
    <w:rsid w:val="00923D6A"/>
    <w:rsid w:val="009241DA"/>
    <w:rsid w:val="009254FD"/>
    <w:rsid w:val="00926319"/>
    <w:rsid w:val="00930506"/>
    <w:rsid w:val="00930D6D"/>
    <w:rsid w:val="00931934"/>
    <w:rsid w:val="009339D6"/>
    <w:rsid w:val="009341A4"/>
    <w:rsid w:val="009346A9"/>
    <w:rsid w:val="009365F3"/>
    <w:rsid w:val="00941EE4"/>
    <w:rsid w:val="00944CFB"/>
    <w:rsid w:val="00950588"/>
    <w:rsid w:val="00951089"/>
    <w:rsid w:val="009523C5"/>
    <w:rsid w:val="00957B03"/>
    <w:rsid w:val="009626A7"/>
    <w:rsid w:val="00962B85"/>
    <w:rsid w:val="00963C9A"/>
    <w:rsid w:val="009641CE"/>
    <w:rsid w:val="00966DCC"/>
    <w:rsid w:val="00967190"/>
    <w:rsid w:val="00971223"/>
    <w:rsid w:val="0097336B"/>
    <w:rsid w:val="00977123"/>
    <w:rsid w:val="0098162D"/>
    <w:rsid w:val="00981A3B"/>
    <w:rsid w:val="0098478E"/>
    <w:rsid w:val="00985677"/>
    <w:rsid w:val="009863B1"/>
    <w:rsid w:val="00987799"/>
    <w:rsid w:val="00990BB3"/>
    <w:rsid w:val="009911D0"/>
    <w:rsid w:val="00991536"/>
    <w:rsid w:val="0099169C"/>
    <w:rsid w:val="00991C5E"/>
    <w:rsid w:val="0099771D"/>
    <w:rsid w:val="00997EB5"/>
    <w:rsid w:val="009A0AA5"/>
    <w:rsid w:val="009A1886"/>
    <w:rsid w:val="009A3B8F"/>
    <w:rsid w:val="009A420F"/>
    <w:rsid w:val="009A429D"/>
    <w:rsid w:val="009A5461"/>
    <w:rsid w:val="009A6259"/>
    <w:rsid w:val="009A6E3D"/>
    <w:rsid w:val="009B26D2"/>
    <w:rsid w:val="009B5186"/>
    <w:rsid w:val="009B63EA"/>
    <w:rsid w:val="009B6915"/>
    <w:rsid w:val="009B7BFD"/>
    <w:rsid w:val="009C3028"/>
    <w:rsid w:val="009C35BB"/>
    <w:rsid w:val="009C3ECB"/>
    <w:rsid w:val="009C54ED"/>
    <w:rsid w:val="009C55CC"/>
    <w:rsid w:val="009C7D52"/>
    <w:rsid w:val="009D1822"/>
    <w:rsid w:val="009D5E74"/>
    <w:rsid w:val="009D6A1D"/>
    <w:rsid w:val="009D6A7B"/>
    <w:rsid w:val="009D7042"/>
    <w:rsid w:val="009D7E3E"/>
    <w:rsid w:val="009E0582"/>
    <w:rsid w:val="009E4950"/>
    <w:rsid w:val="009E5811"/>
    <w:rsid w:val="009E5AAD"/>
    <w:rsid w:val="009E5BB8"/>
    <w:rsid w:val="009E6CDE"/>
    <w:rsid w:val="009E7922"/>
    <w:rsid w:val="009F06D4"/>
    <w:rsid w:val="009F1194"/>
    <w:rsid w:val="009F3C21"/>
    <w:rsid w:val="009F7CAF"/>
    <w:rsid w:val="00A00038"/>
    <w:rsid w:val="00A01553"/>
    <w:rsid w:val="00A02984"/>
    <w:rsid w:val="00A02FAF"/>
    <w:rsid w:val="00A05925"/>
    <w:rsid w:val="00A06A56"/>
    <w:rsid w:val="00A10167"/>
    <w:rsid w:val="00A11011"/>
    <w:rsid w:val="00A12F80"/>
    <w:rsid w:val="00A1418E"/>
    <w:rsid w:val="00A14618"/>
    <w:rsid w:val="00A15254"/>
    <w:rsid w:val="00A156E1"/>
    <w:rsid w:val="00A1600E"/>
    <w:rsid w:val="00A161DA"/>
    <w:rsid w:val="00A20F55"/>
    <w:rsid w:val="00A214CF"/>
    <w:rsid w:val="00A237AF"/>
    <w:rsid w:val="00A23A21"/>
    <w:rsid w:val="00A26DA0"/>
    <w:rsid w:val="00A31493"/>
    <w:rsid w:val="00A31F7C"/>
    <w:rsid w:val="00A33495"/>
    <w:rsid w:val="00A33C5B"/>
    <w:rsid w:val="00A344F5"/>
    <w:rsid w:val="00A35AB1"/>
    <w:rsid w:val="00A36B25"/>
    <w:rsid w:val="00A37560"/>
    <w:rsid w:val="00A40C3E"/>
    <w:rsid w:val="00A41C77"/>
    <w:rsid w:val="00A41D7C"/>
    <w:rsid w:val="00A42473"/>
    <w:rsid w:val="00A462EA"/>
    <w:rsid w:val="00A47DDA"/>
    <w:rsid w:val="00A50BDB"/>
    <w:rsid w:val="00A515F8"/>
    <w:rsid w:val="00A51E9B"/>
    <w:rsid w:val="00A528AC"/>
    <w:rsid w:val="00A56822"/>
    <w:rsid w:val="00A56DD8"/>
    <w:rsid w:val="00A60E93"/>
    <w:rsid w:val="00A61430"/>
    <w:rsid w:val="00A63D33"/>
    <w:rsid w:val="00A646BC"/>
    <w:rsid w:val="00A67702"/>
    <w:rsid w:val="00A67B41"/>
    <w:rsid w:val="00A710A2"/>
    <w:rsid w:val="00A71787"/>
    <w:rsid w:val="00A74127"/>
    <w:rsid w:val="00A74AC5"/>
    <w:rsid w:val="00A7624E"/>
    <w:rsid w:val="00A825E7"/>
    <w:rsid w:val="00A8281E"/>
    <w:rsid w:val="00A83155"/>
    <w:rsid w:val="00A84FF0"/>
    <w:rsid w:val="00A86B8F"/>
    <w:rsid w:val="00A87BC1"/>
    <w:rsid w:val="00A91161"/>
    <w:rsid w:val="00A93F60"/>
    <w:rsid w:val="00A96116"/>
    <w:rsid w:val="00AA0802"/>
    <w:rsid w:val="00AA16AF"/>
    <w:rsid w:val="00AA3F30"/>
    <w:rsid w:val="00AA5589"/>
    <w:rsid w:val="00AA55A2"/>
    <w:rsid w:val="00AA59A9"/>
    <w:rsid w:val="00AA758B"/>
    <w:rsid w:val="00AB1254"/>
    <w:rsid w:val="00AB21CC"/>
    <w:rsid w:val="00AB64FC"/>
    <w:rsid w:val="00AC4744"/>
    <w:rsid w:val="00AC5A93"/>
    <w:rsid w:val="00AD1807"/>
    <w:rsid w:val="00AD1E32"/>
    <w:rsid w:val="00AD21F9"/>
    <w:rsid w:val="00AD42C1"/>
    <w:rsid w:val="00AD7259"/>
    <w:rsid w:val="00AE044D"/>
    <w:rsid w:val="00AE2B65"/>
    <w:rsid w:val="00AE3249"/>
    <w:rsid w:val="00AE394B"/>
    <w:rsid w:val="00AE5DFF"/>
    <w:rsid w:val="00AE71AD"/>
    <w:rsid w:val="00AF1405"/>
    <w:rsid w:val="00AF2D13"/>
    <w:rsid w:val="00AF3A47"/>
    <w:rsid w:val="00AF5BC2"/>
    <w:rsid w:val="00AF7EC0"/>
    <w:rsid w:val="00B016E8"/>
    <w:rsid w:val="00B0218B"/>
    <w:rsid w:val="00B03B01"/>
    <w:rsid w:val="00B040C6"/>
    <w:rsid w:val="00B0732F"/>
    <w:rsid w:val="00B11CA6"/>
    <w:rsid w:val="00B1244C"/>
    <w:rsid w:val="00B1290F"/>
    <w:rsid w:val="00B14115"/>
    <w:rsid w:val="00B14973"/>
    <w:rsid w:val="00B15734"/>
    <w:rsid w:val="00B2020E"/>
    <w:rsid w:val="00B20D1F"/>
    <w:rsid w:val="00B23A24"/>
    <w:rsid w:val="00B2412F"/>
    <w:rsid w:val="00B25246"/>
    <w:rsid w:val="00B261D0"/>
    <w:rsid w:val="00B2697C"/>
    <w:rsid w:val="00B30BA5"/>
    <w:rsid w:val="00B35E24"/>
    <w:rsid w:val="00B37B71"/>
    <w:rsid w:val="00B40BE6"/>
    <w:rsid w:val="00B4211A"/>
    <w:rsid w:val="00B43C0C"/>
    <w:rsid w:val="00B447AC"/>
    <w:rsid w:val="00B47A00"/>
    <w:rsid w:val="00B5036E"/>
    <w:rsid w:val="00B51CDB"/>
    <w:rsid w:val="00B52207"/>
    <w:rsid w:val="00B524FB"/>
    <w:rsid w:val="00B525D7"/>
    <w:rsid w:val="00B5443E"/>
    <w:rsid w:val="00B5576E"/>
    <w:rsid w:val="00B568F6"/>
    <w:rsid w:val="00B612D3"/>
    <w:rsid w:val="00B63184"/>
    <w:rsid w:val="00B6474E"/>
    <w:rsid w:val="00B721AC"/>
    <w:rsid w:val="00B74E3F"/>
    <w:rsid w:val="00B75EC1"/>
    <w:rsid w:val="00B76AF7"/>
    <w:rsid w:val="00B777D2"/>
    <w:rsid w:val="00B840F1"/>
    <w:rsid w:val="00B8449C"/>
    <w:rsid w:val="00B84A83"/>
    <w:rsid w:val="00B916A2"/>
    <w:rsid w:val="00B91C4D"/>
    <w:rsid w:val="00B926C0"/>
    <w:rsid w:val="00B944A3"/>
    <w:rsid w:val="00B967E8"/>
    <w:rsid w:val="00B97266"/>
    <w:rsid w:val="00BA0577"/>
    <w:rsid w:val="00BA17E7"/>
    <w:rsid w:val="00BA26A5"/>
    <w:rsid w:val="00BA7E25"/>
    <w:rsid w:val="00BB0FF3"/>
    <w:rsid w:val="00BB1620"/>
    <w:rsid w:val="00BB1A7E"/>
    <w:rsid w:val="00BB23F8"/>
    <w:rsid w:val="00BB31A8"/>
    <w:rsid w:val="00BB3221"/>
    <w:rsid w:val="00BB3E0C"/>
    <w:rsid w:val="00BB52B0"/>
    <w:rsid w:val="00BB61EC"/>
    <w:rsid w:val="00BC2E0D"/>
    <w:rsid w:val="00BC340B"/>
    <w:rsid w:val="00BC4387"/>
    <w:rsid w:val="00BC5915"/>
    <w:rsid w:val="00BC64EB"/>
    <w:rsid w:val="00BC77F4"/>
    <w:rsid w:val="00BC7BF3"/>
    <w:rsid w:val="00BD0B2E"/>
    <w:rsid w:val="00BD5354"/>
    <w:rsid w:val="00BD7806"/>
    <w:rsid w:val="00BE2EB9"/>
    <w:rsid w:val="00BE2F2C"/>
    <w:rsid w:val="00BE65D7"/>
    <w:rsid w:val="00BF21CE"/>
    <w:rsid w:val="00BF353A"/>
    <w:rsid w:val="00BF3C7A"/>
    <w:rsid w:val="00BF75F3"/>
    <w:rsid w:val="00C00AEF"/>
    <w:rsid w:val="00C02EA5"/>
    <w:rsid w:val="00C030C2"/>
    <w:rsid w:val="00C04E52"/>
    <w:rsid w:val="00C05DC6"/>
    <w:rsid w:val="00C06784"/>
    <w:rsid w:val="00C11508"/>
    <w:rsid w:val="00C20DE2"/>
    <w:rsid w:val="00C21EE6"/>
    <w:rsid w:val="00C22BAE"/>
    <w:rsid w:val="00C24A8A"/>
    <w:rsid w:val="00C32268"/>
    <w:rsid w:val="00C3296D"/>
    <w:rsid w:val="00C36C21"/>
    <w:rsid w:val="00C3709D"/>
    <w:rsid w:val="00C374F3"/>
    <w:rsid w:val="00C420C0"/>
    <w:rsid w:val="00C44582"/>
    <w:rsid w:val="00C445CA"/>
    <w:rsid w:val="00C45AF1"/>
    <w:rsid w:val="00C47D38"/>
    <w:rsid w:val="00C51A69"/>
    <w:rsid w:val="00C52448"/>
    <w:rsid w:val="00C52E82"/>
    <w:rsid w:val="00C54AB1"/>
    <w:rsid w:val="00C61695"/>
    <w:rsid w:val="00C62F78"/>
    <w:rsid w:val="00C70660"/>
    <w:rsid w:val="00C7426A"/>
    <w:rsid w:val="00C77072"/>
    <w:rsid w:val="00C81DB7"/>
    <w:rsid w:val="00C81E8D"/>
    <w:rsid w:val="00C82E88"/>
    <w:rsid w:val="00C85590"/>
    <w:rsid w:val="00C86094"/>
    <w:rsid w:val="00C87833"/>
    <w:rsid w:val="00C902EE"/>
    <w:rsid w:val="00C902F7"/>
    <w:rsid w:val="00C9146B"/>
    <w:rsid w:val="00C91C94"/>
    <w:rsid w:val="00C95517"/>
    <w:rsid w:val="00C972E7"/>
    <w:rsid w:val="00CA15F1"/>
    <w:rsid w:val="00CA26FA"/>
    <w:rsid w:val="00CA2BE1"/>
    <w:rsid w:val="00CA35D4"/>
    <w:rsid w:val="00CA4EFD"/>
    <w:rsid w:val="00CA5DD4"/>
    <w:rsid w:val="00CA6645"/>
    <w:rsid w:val="00CA7F3B"/>
    <w:rsid w:val="00CB0CBE"/>
    <w:rsid w:val="00CB225B"/>
    <w:rsid w:val="00CB2D49"/>
    <w:rsid w:val="00CB41B7"/>
    <w:rsid w:val="00CB4CC5"/>
    <w:rsid w:val="00CB5060"/>
    <w:rsid w:val="00CB745A"/>
    <w:rsid w:val="00CC077E"/>
    <w:rsid w:val="00CC1900"/>
    <w:rsid w:val="00CC24E0"/>
    <w:rsid w:val="00CC2C87"/>
    <w:rsid w:val="00CC3A46"/>
    <w:rsid w:val="00CC47BA"/>
    <w:rsid w:val="00CC539F"/>
    <w:rsid w:val="00CC5E62"/>
    <w:rsid w:val="00CC5F57"/>
    <w:rsid w:val="00CC6461"/>
    <w:rsid w:val="00CC721F"/>
    <w:rsid w:val="00CD2C71"/>
    <w:rsid w:val="00CD3A73"/>
    <w:rsid w:val="00CD3F58"/>
    <w:rsid w:val="00CD49A6"/>
    <w:rsid w:val="00CE0509"/>
    <w:rsid w:val="00CE0E42"/>
    <w:rsid w:val="00CE3020"/>
    <w:rsid w:val="00CE5208"/>
    <w:rsid w:val="00CE5211"/>
    <w:rsid w:val="00CE6881"/>
    <w:rsid w:val="00CE72BB"/>
    <w:rsid w:val="00CF09FC"/>
    <w:rsid w:val="00CF6B2E"/>
    <w:rsid w:val="00CF6E4F"/>
    <w:rsid w:val="00CF708A"/>
    <w:rsid w:val="00CF7A56"/>
    <w:rsid w:val="00D00233"/>
    <w:rsid w:val="00D00EBF"/>
    <w:rsid w:val="00D03A44"/>
    <w:rsid w:val="00D05B0F"/>
    <w:rsid w:val="00D07724"/>
    <w:rsid w:val="00D07A24"/>
    <w:rsid w:val="00D07A82"/>
    <w:rsid w:val="00D10ED9"/>
    <w:rsid w:val="00D1195D"/>
    <w:rsid w:val="00D139E8"/>
    <w:rsid w:val="00D1574B"/>
    <w:rsid w:val="00D16A43"/>
    <w:rsid w:val="00D20E45"/>
    <w:rsid w:val="00D30995"/>
    <w:rsid w:val="00D30E29"/>
    <w:rsid w:val="00D32F67"/>
    <w:rsid w:val="00D333C9"/>
    <w:rsid w:val="00D339B0"/>
    <w:rsid w:val="00D363EF"/>
    <w:rsid w:val="00D37CCD"/>
    <w:rsid w:val="00D428B2"/>
    <w:rsid w:val="00D434C4"/>
    <w:rsid w:val="00D43734"/>
    <w:rsid w:val="00D43CCA"/>
    <w:rsid w:val="00D50B63"/>
    <w:rsid w:val="00D53444"/>
    <w:rsid w:val="00D553B4"/>
    <w:rsid w:val="00D557D1"/>
    <w:rsid w:val="00D578F5"/>
    <w:rsid w:val="00D635F4"/>
    <w:rsid w:val="00D639BC"/>
    <w:rsid w:val="00D657A3"/>
    <w:rsid w:val="00D65877"/>
    <w:rsid w:val="00D66160"/>
    <w:rsid w:val="00D72480"/>
    <w:rsid w:val="00D72703"/>
    <w:rsid w:val="00D72E59"/>
    <w:rsid w:val="00D74320"/>
    <w:rsid w:val="00D77513"/>
    <w:rsid w:val="00D805DB"/>
    <w:rsid w:val="00D81281"/>
    <w:rsid w:val="00D82295"/>
    <w:rsid w:val="00D832E7"/>
    <w:rsid w:val="00D83B44"/>
    <w:rsid w:val="00D876CD"/>
    <w:rsid w:val="00D8781B"/>
    <w:rsid w:val="00D91017"/>
    <w:rsid w:val="00D93139"/>
    <w:rsid w:val="00D93E2D"/>
    <w:rsid w:val="00DA5A4E"/>
    <w:rsid w:val="00DA6397"/>
    <w:rsid w:val="00DA7BDF"/>
    <w:rsid w:val="00DB04C7"/>
    <w:rsid w:val="00DB118F"/>
    <w:rsid w:val="00DB50AA"/>
    <w:rsid w:val="00DB72BD"/>
    <w:rsid w:val="00DC1033"/>
    <w:rsid w:val="00DC1721"/>
    <w:rsid w:val="00DC335C"/>
    <w:rsid w:val="00DC5213"/>
    <w:rsid w:val="00DC5DE2"/>
    <w:rsid w:val="00DC7189"/>
    <w:rsid w:val="00DD018B"/>
    <w:rsid w:val="00DD07AC"/>
    <w:rsid w:val="00DD34BF"/>
    <w:rsid w:val="00DD7E9E"/>
    <w:rsid w:val="00DE422C"/>
    <w:rsid w:val="00DE509C"/>
    <w:rsid w:val="00DE6D23"/>
    <w:rsid w:val="00DF012F"/>
    <w:rsid w:val="00DF13D7"/>
    <w:rsid w:val="00DF170A"/>
    <w:rsid w:val="00DF2393"/>
    <w:rsid w:val="00DF3B80"/>
    <w:rsid w:val="00DF5E5A"/>
    <w:rsid w:val="00E00F3D"/>
    <w:rsid w:val="00E01247"/>
    <w:rsid w:val="00E019B1"/>
    <w:rsid w:val="00E037FA"/>
    <w:rsid w:val="00E05188"/>
    <w:rsid w:val="00E051A8"/>
    <w:rsid w:val="00E0562F"/>
    <w:rsid w:val="00E079B4"/>
    <w:rsid w:val="00E11A87"/>
    <w:rsid w:val="00E11B89"/>
    <w:rsid w:val="00E1366A"/>
    <w:rsid w:val="00E15C0A"/>
    <w:rsid w:val="00E23854"/>
    <w:rsid w:val="00E2405A"/>
    <w:rsid w:val="00E25B62"/>
    <w:rsid w:val="00E27710"/>
    <w:rsid w:val="00E27990"/>
    <w:rsid w:val="00E27D41"/>
    <w:rsid w:val="00E32533"/>
    <w:rsid w:val="00E353BF"/>
    <w:rsid w:val="00E35429"/>
    <w:rsid w:val="00E35D35"/>
    <w:rsid w:val="00E40A10"/>
    <w:rsid w:val="00E40A20"/>
    <w:rsid w:val="00E41FE7"/>
    <w:rsid w:val="00E42E04"/>
    <w:rsid w:val="00E4456E"/>
    <w:rsid w:val="00E44615"/>
    <w:rsid w:val="00E45729"/>
    <w:rsid w:val="00E46E89"/>
    <w:rsid w:val="00E50A8F"/>
    <w:rsid w:val="00E50BE3"/>
    <w:rsid w:val="00E54AE0"/>
    <w:rsid w:val="00E5561C"/>
    <w:rsid w:val="00E5648F"/>
    <w:rsid w:val="00E564DA"/>
    <w:rsid w:val="00E60BAC"/>
    <w:rsid w:val="00E61F94"/>
    <w:rsid w:val="00E65EDC"/>
    <w:rsid w:val="00E666FD"/>
    <w:rsid w:val="00E7397E"/>
    <w:rsid w:val="00E73E6E"/>
    <w:rsid w:val="00E7412A"/>
    <w:rsid w:val="00E74132"/>
    <w:rsid w:val="00E7433A"/>
    <w:rsid w:val="00E75D96"/>
    <w:rsid w:val="00E77232"/>
    <w:rsid w:val="00E80456"/>
    <w:rsid w:val="00E868F7"/>
    <w:rsid w:val="00E878BD"/>
    <w:rsid w:val="00E87F7F"/>
    <w:rsid w:val="00E944A0"/>
    <w:rsid w:val="00E94EA0"/>
    <w:rsid w:val="00E96C92"/>
    <w:rsid w:val="00E970E6"/>
    <w:rsid w:val="00E973BD"/>
    <w:rsid w:val="00E974D8"/>
    <w:rsid w:val="00EA0ABD"/>
    <w:rsid w:val="00EA1F34"/>
    <w:rsid w:val="00EA4032"/>
    <w:rsid w:val="00EA5C14"/>
    <w:rsid w:val="00EA5E64"/>
    <w:rsid w:val="00EB1622"/>
    <w:rsid w:val="00EB6228"/>
    <w:rsid w:val="00EC141D"/>
    <w:rsid w:val="00EC2378"/>
    <w:rsid w:val="00ED0478"/>
    <w:rsid w:val="00ED312F"/>
    <w:rsid w:val="00ED74D0"/>
    <w:rsid w:val="00ED7689"/>
    <w:rsid w:val="00ED7E85"/>
    <w:rsid w:val="00EE4121"/>
    <w:rsid w:val="00EE48F5"/>
    <w:rsid w:val="00EE67EE"/>
    <w:rsid w:val="00EE7101"/>
    <w:rsid w:val="00EE72D6"/>
    <w:rsid w:val="00EF1F40"/>
    <w:rsid w:val="00EF243C"/>
    <w:rsid w:val="00EF3218"/>
    <w:rsid w:val="00EF32E1"/>
    <w:rsid w:val="00EF58F4"/>
    <w:rsid w:val="00EF775C"/>
    <w:rsid w:val="00F005EB"/>
    <w:rsid w:val="00F03DA2"/>
    <w:rsid w:val="00F05BD8"/>
    <w:rsid w:val="00F06F91"/>
    <w:rsid w:val="00F07831"/>
    <w:rsid w:val="00F116EE"/>
    <w:rsid w:val="00F12CA0"/>
    <w:rsid w:val="00F13C03"/>
    <w:rsid w:val="00F14949"/>
    <w:rsid w:val="00F15556"/>
    <w:rsid w:val="00F15B16"/>
    <w:rsid w:val="00F1675C"/>
    <w:rsid w:val="00F170F1"/>
    <w:rsid w:val="00F17C4D"/>
    <w:rsid w:val="00F22EC2"/>
    <w:rsid w:val="00F23809"/>
    <w:rsid w:val="00F2617D"/>
    <w:rsid w:val="00F30DB4"/>
    <w:rsid w:val="00F31843"/>
    <w:rsid w:val="00F34636"/>
    <w:rsid w:val="00F347B1"/>
    <w:rsid w:val="00F4106E"/>
    <w:rsid w:val="00F479A5"/>
    <w:rsid w:val="00F500DB"/>
    <w:rsid w:val="00F50976"/>
    <w:rsid w:val="00F5123D"/>
    <w:rsid w:val="00F512F9"/>
    <w:rsid w:val="00F513AA"/>
    <w:rsid w:val="00F51A17"/>
    <w:rsid w:val="00F5297D"/>
    <w:rsid w:val="00F533FE"/>
    <w:rsid w:val="00F609AF"/>
    <w:rsid w:val="00F642BC"/>
    <w:rsid w:val="00F7018C"/>
    <w:rsid w:val="00F711CA"/>
    <w:rsid w:val="00F76D5E"/>
    <w:rsid w:val="00F81453"/>
    <w:rsid w:val="00F828CA"/>
    <w:rsid w:val="00F829BA"/>
    <w:rsid w:val="00F830AD"/>
    <w:rsid w:val="00F8440A"/>
    <w:rsid w:val="00F846C4"/>
    <w:rsid w:val="00F86220"/>
    <w:rsid w:val="00F86783"/>
    <w:rsid w:val="00F8684D"/>
    <w:rsid w:val="00F86EC5"/>
    <w:rsid w:val="00F871A7"/>
    <w:rsid w:val="00F916B6"/>
    <w:rsid w:val="00F92637"/>
    <w:rsid w:val="00F92B9B"/>
    <w:rsid w:val="00F935E9"/>
    <w:rsid w:val="00F93B19"/>
    <w:rsid w:val="00F97A4B"/>
    <w:rsid w:val="00FA2DF8"/>
    <w:rsid w:val="00FA3411"/>
    <w:rsid w:val="00FA3636"/>
    <w:rsid w:val="00FA3768"/>
    <w:rsid w:val="00FA3F60"/>
    <w:rsid w:val="00FA6CAC"/>
    <w:rsid w:val="00FA7E87"/>
    <w:rsid w:val="00FB14E8"/>
    <w:rsid w:val="00FB38A0"/>
    <w:rsid w:val="00FB498A"/>
    <w:rsid w:val="00FB6056"/>
    <w:rsid w:val="00FB616E"/>
    <w:rsid w:val="00FB6D9C"/>
    <w:rsid w:val="00FC07C3"/>
    <w:rsid w:val="00FC7AB1"/>
    <w:rsid w:val="00FD2DC8"/>
    <w:rsid w:val="00FD3699"/>
    <w:rsid w:val="00FD508D"/>
    <w:rsid w:val="00FD7539"/>
    <w:rsid w:val="00FE0297"/>
    <w:rsid w:val="00FE0CD7"/>
    <w:rsid w:val="00FE11F1"/>
    <w:rsid w:val="00FE1373"/>
    <w:rsid w:val="00FE1640"/>
    <w:rsid w:val="00FE174D"/>
    <w:rsid w:val="00FE3DAC"/>
    <w:rsid w:val="00FE5358"/>
    <w:rsid w:val="00FE5CAE"/>
    <w:rsid w:val="00FF0E1F"/>
    <w:rsid w:val="00FF12A9"/>
    <w:rsid w:val="00FF177A"/>
    <w:rsid w:val="00FF193B"/>
    <w:rsid w:val="00FF287A"/>
    <w:rsid w:val="00FF2FC8"/>
    <w:rsid w:val="00FF4908"/>
    <w:rsid w:val="00FF50FC"/>
    <w:rsid w:val="00FF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7244A"/>
  <w15:docId w15:val="{D33CE39B-E63E-4C46-AE25-AFB6DB46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805"/>
    <w:rPr>
      <w:rFonts w:ascii="Verdana" w:hAnsi="Verdana"/>
    </w:rPr>
  </w:style>
  <w:style w:type="paragraph" w:styleId="Heading1">
    <w:name w:val="heading 1"/>
    <w:basedOn w:val="Normal"/>
    <w:next w:val="Normal"/>
    <w:qFormat/>
    <w:rsid w:val="00786ACF"/>
    <w:pPr>
      <w:keepNext/>
      <w:tabs>
        <w:tab w:val="left" w:pos="720"/>
        <w:tab w:val="left" w:pos="1584"/>
        <w:tab w:val="left" w:pos="2592"/>
        <w:tab w:val="left" w:pos="3744"/>
        <w:tab w:val="left" w:pos="5184"/>
        <w:tab w:val="left" w:pos="6912"/>
      </w:tabs>
      <w:spacing w:before="240" w:after="60"/>
      <w:jc w:val="both"/>
      <w:outlineLvl w:val="0"/>
    </w:pPr>
    <w:rPr>
      <w:rFonts w:ascii="Arial" w:hAnsi="Arial" w:cs="Arial"/>
      <w:b/>
      <w:bCs/>
      <w:kern w:val="32"/>
      <w:sz w:val="32"/>
      <w:szCs w:val="32"/>
      <w:lang w:eastAsia="en-US"/>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qFormat/>
    <w:rsid w:val="00786ACF"/>
    <w:pPr>
      <w:keepNext/>
      <w:spacing w:after="240" w:line="288" w:lineRule="auto"/>
      <w:jc w:val="both"/>
      <w:outlineLvl w:val="1"/>
    </w:pPr>
    <w:rPr>
      <w:rFonts w:ascii="Arial" w:hAnsi="Arial" w:cs="Arial"/>
      <w:b/>
      <w:bCs/>
      <w:sz w:val="24"/>
      <w:szCs w:val="24"/>
      <w:lang w:eastAsia="en-US"/>
    </w:rPr>
  </w:style>
  <w:style w:type="paragraph" w:styleId="Heading5">
    <w:name w:val="heading 5"/>
    <w:basedOn w:val="Normal"/>
    <w:next w:val="Normal"/>
    <w:link w:val="Heading5Char"/>
    <w:qFormat/>
    <w:rsid w:val="00676805"/>
    <w:pPr>
      <w:keepNext/>
      <w:tabs>
        <w:tab w:val="left" w:pos="720"/>
        <w:tab w:val="left" w:pos="1440"/>
        <w:tab w:val="left" w:pos="2160"/>
        <w:tab w:val="left" w:pos="2880"/>
        <w:tab w:val="left" w:pos="4680"/>
        <w:tab w:val="left" w:pos="5400"/>
        <w:tab w:val="right" w:pos="9000"/>
      </w:tabs>
      <w:spacing w:line="240" w:lineRule="atLeast"/>
      <w:jc w:val="both"/>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676805"/>
    <w:rPr>
      <w:b/>
      <w:bCs/>
      <w:sz w:val="24"/>
      <w:szCs w:val="24"/>
      <w:lang w:val="en-GB" w:eastAsia="en-GB" w:bidi="ar-SA"/>
    </w:rPr>
  </w:style>
  <w:style w:type="paragraph" w:styleId="NormalWeb">
    <w:name w:val="Normal (Web)"/>
    <w:basedOn w:val="Normal"/>
    <w:uiPriority w:val="99"/>
    <w:rsid w:val="00676805"/>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67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6805"/>
    <w:pPr>
      <w:tabs>
        <w:tab w:val="center" w:pos="4153"/>
        <w:tab w:val="right" w:pos="8306"/>
      </w:tabs>
    </w:pPr>
  </w:style>
  <w:style w:type="paragraph" w:styleId="Footer">
    <w:name w:val="footer"/>
    <w:basedOn w:val="Normal"/>
    <w:rsid w:val="00676805"/>
    <w:pPr>
      <w:tabs>
        <w:tab w:val="center" w:pos="4153"/>
        <w:tab w:val="right" w:pos="8306"/>
      </w:tabs>
    </w:pPr>
  </w:style>
  <w:style w:type="character" w:styleId="PageNumber">
    <w:name w:val="page number"/>
    <w:basedOn w:val="DefaultParagraphFont"/>
    <w:rsid w:val="00676805"/>
  </w:style>
  <w:style w:type="paragraph" w:customStyle="1" w:styleId="CM43">
    <w:name w:val="CM43"/>
    <w:basedOn w:val="Normal"/>
    <w:next w:val="Normal"/>
    <w:rsid w:val="00A161DA"/>
    <w:pPr>
      <w:autoSpaceDE w:val="0"/>
      <w:autoSpaceDN w:val="0"/>
      <w:adjustRightInd w:val="0"/>
      <w:spacing w:after="283"/>
    </w:pPr>
    <w:rPr>
      <w:rFonts w:ascii="Times New Roman" w:hAnsi="Times New Roman"/>
      <w:sz w:val="24"/>
      <w:szCs w:val="24"/>
    </w:rPr>
  </w:style>
  <w:style w:type="paragraph" w:customStyle="1" w:styleId="Default">
    <w:name w:val="Default"/>
    <w:rsid w:val="00E44615"/>
    <w:pPr>
      <w:autoSpaceDE w:val="0"/>
      <w:autoSpaceDN w:val="0"/>
      <w:adjustRightInd w:val="0"/>
    </w:pPr>
    <w:rPr>
      <w:color w:val="000000"/>
      <w:sz w:val="24"/>
      <w:szCs w:val="24"/>
    </w:rPr>
  </w:style>
  <w:style w:type="paragraph" w:customStyle="1" w:styleId="CM5">
    <w:name w:val="CM5"/>
    <w:basedOn w:val="Default"/>
    <w:next w:val="Default"/>
    <w:rsid w:val="003F0E04"/>
    <w:pPr>
      <w:spacing w:line="276" w:lineRule="atLeast"/>
    </w:pPr>
    <w:rPr>
      <w:color w:val="auto"/>
    </w:rPr>
  </w:style>
  <w:style w:type="character" w:styleId="Hyperlink">
    <w:name w:val="Hyperlink"/>
    <w:basedOn w:val="DefaultParagraphFont"/>
    <w:rsid w:val="00AF7EC0"/>
    <w:rPr>
      <w:color w:val="0000FF"/>
      <w:u w:val="single"/>
    </w:rPr>
  </w:style>
  <w:style w:type="paragraph" w:styleId="BodyText2">
    <w:name w:val="Body Text 2"/>
    <w:basedOn w:val="Normal"/>
    <w:rsid w:val="007068E9"/>
    <w:pPr>
      <w:tabs>
        <w:tab w:val="left" w:pos="7830"/>
      </w:tabs>
      <w:ind w:right="483"/>
    </w:pPr>
    <w:rPr>
      <w:rFonts w:ascii="Arial" w:hAnsi="Arial"/>
      <w:sz w:val="24"/>
      <w:lang w:eastAsia="en-US"/>
    </w:rPr>
  </w:style>
  <w:style w:type="paragraph" w:styleId="BodyText">
    <w:name w:val="Body Text"/>
    <w:basedOn w:val="Normal"/>
    <w:rsid w:val="007068E9"/>
    <w:pPr>
      <w:spacing w:after="120"/>
    </w:pPr>
    <w:rPr>
      <w:rFonts w:ascii="Times New Roman" w:hAnsi="Times New Roman"/>
      <w:sz w:val="24"/>
      <w:szCs w:val="24"/>
      <w:lang w:eastAsia="en-US"/>
    </w:rPr>
  </w:style>
  <w:style w:type="character" w:customStyle="1" w:styleId="HeaderChar">
    <w:name w:val="Header Char"/>
    <w:basedOn w:val="DefaultParagraphFont"/>
    <w:link w:val="Header"/>
    <w:uiPriority w:val="99"/>
    <w:locked/>
    <w:rsid w:val="00116577"/>
    <w:rPr>
      <w:rFonts w:ascii="Verdana" w:hAnsi="Verdana"/>
      <w:lang w:val="en-GB" w:eastAsia="en-GB" w:bidi="ar-SA"/>
    </w:rPr>
  </w:style>
  <w:style w:type="paragraph" w:styleId="BalloonText">
    <w:name w:val="Balloon Text"/>
    <w:basedOn w:val="Normal"/>
    <w:semiHidden/>
    <w:rsid w:val="00B1244C"/>
    <w:rPr>
      <w:rFonts w:ascii="Tahoma" w:hAnsi="Tahoma" w:cs="Tahoma"/>
      <w:sz w:val="16"/>
      <w:szCs w:val="16"/>
    </w:rPr>
  </w:style>
  <w:style w:type="paragraph" w:customStyle="1" w:styleId="TxBrp2">
    <w:name w:val="TxBr_p2"/>
    <w:basedOn w:val="Normal"/>
    <w:rsid w:val="00786ACF"/>
    <w:pPr>
      <w:widowControl w:val="0"/>
      <w:tabs>
        <w:tab w:val="left" w:pos="204"/>
      </w:tabs>
      <w:spacing w:line="419" w:lineRule="atLeast"/>
    </w:pPr>
    <w:rPr>
      <w:rFonts w:ascii="Times New Roman" w:hAnsi="Times New Roman"/>
      <w:snapToGrid w:val="0"/>
      <w:sz w:val="24"/>
      <w:lang w:val="en-US" w:eastAsia="en-US"/>
    </w:rPr>
  </w:style>
  <w:style w:type="paragraph" w:customStyle="1" w:styleId="TxBrp3">
    <w:name w:val="TxBr_p3"/>
    <w:basedOn w:val="Normal"/>
    <w:rsid w:val="00786ACF"/>
    <w:pPr>
      <w:widowControl w:val="0"/>
      <w:tabs>
        <w:tab w:val="left" w:pos="204"/>
      </w:tabs>
      <w:spacing w:line="272" w:lineRule="atLeast"/>
    </w:pPr>
    <w:rPr>
      <w:rFonts w:ascii="Times New Roman" w:hAnsi="Times New Roman"/>
      <w:snapToGrid w:val="0"/>
      <w:sz w:val="24"/>
      <w:lang w:val="en-US" w:eastAsia="en-US"/>
    </w:rPr>
  </w:style>
  <w:style w:type="paragraph" w:customStyle="1" w:styleId="TxBrp6">
    <w:name w:val="TxBr_p6"/>
    <w:basedOn w:val="Normal"/>
    <w:rsid w:val="00786ACF"/>
    <w:pPr>
      <w:widowControl w:val="0"/>
      <w:tabs>
        <w:tab w:val="left" w:pos="317"/>
        <w:tab w:val="left" w:pos="538"/>
      </w:tabs>
      <w:spacing w:line="272" w:lineRule="atLeast"/>
      <w:ind w:left="538" w:hanging="221"/>
    </w:pPr>
    <w:rPr>
      <w:rFonts w:ascii="Times New Roman" w:hAnsi="Times New Roman"/>
      <w:snapToGrid w:val="0"/>
      <w:sz w:val="24"/>
      <w:lang w:val="en-US" w:eastAsia="en-US"/>
    </w:rPr>
  </w:style>
  <w:style w:type="paragraph" w:styleId="ListParagraph">
    <w:name w:val="List Paragraph"/>
    <w:basedOn w:val="Normal"/>
    <w:uiPriority w:val="34"/>
    <w:qFormat/>
    <w:rsid w:val="00786ACF"/>
    <w:pPr>
      <w:tabs>
        <w:tab w:val="left" w:pos="720"/>
        <w:tab w:val="left" w:pos="1584"/>
        <w:tab w:val="left" w:pos="2592"/>
        <w:tab w:val="left" w:pos="3744"/>
        <w:tab w:val="left" w:pos="5184"/>
        <w:tab w:val="left" w:pos="6912"/>
      </w:tabs>
      <w:ind w:left="720"/>
      <w:jc w:val="both"/>
    </w:pPr>
    <w:rPr>
      <w:rFonts w:ascii="Times New Roman" w:hAnsi="Times New Roman"/>
      <w:sz w:val="22"/>
      <w:lang w:eastAsia="en-US"/>
    </w:rPr>
  </w:style>
  <w:style w:type="paragraph" w:customStyle="1" w:styleId="Text">
    <w:name w:val="Text"/>
    <w:basedOn w:val="Normal"/>
    <w:rsid w:val="00786ACF"/>
    <w:pPr>
      <w:overflowPunct w:val="0"/>
      <w:autoSpaceDE w:val="0"/>
      <w:autoSpaceDN w:val="0"/>
      <w:adjustRightInd w:val="0"/>
      <w:spacing w:after="220"/>
      <w:jc w:val="both"/>
      <w:textAlignment w:val="baseline"/>
    </w:pPr>
    <w:rPr>
      <w:rFonts w:ascii="Times New Roman" w:hAnsi="Times New Roman"/>
      <w:sz w:val="22"/>
      <w:szCs w:val="22"/>
      <w:lang w:eastAsia="en-US"/>
    </w:rPr>
  </w:style>
  <w:style w:type="paragraph" w:styleId="BodyText3">
    <w:name w:val="Body Text 3"/>
    <w:basedOn w:val="Normal"/>
    <w:rsid w:val="00786ACF"/>
    <w:pPr>
      <w:tabs>
        <w:tab w:val="left" w:pos="720"/>
        <w:tab w:val="left" w:pos="1584"/>
        <w:tab w:val="left" w:pos="2592"/>
        <w:tab w:val="left" w:pos="3744"/>
        <w:tab w:val="left" w:pos="5184"/>
        <w:tab w:val="left" w:pos="6912"/>
      </w:tabs>
      <w:spacing w:after="120"/>
      <w:jc w:val="both"/>
    </w:pPr>
    <w:rPr>
      <w:rFonts w:ascii="Times New Roman" w:hAnsi="Times New Roman"/>
      <w:sz w:val="16"/>
      <w:szCs w:val="16"/>
      <w:lang w:eastAsia="en-US"/>
    </w:rPr>
  </w:style>
  <w:style w:type="paragraph" w:styleId="Title">
    <w:name w:val="Title"/>
    <w:basedOn w:val="Normal"/>
    <w:qFormat/>
    <w:rsid w:val="00786ACF"/>
    <w:pPr>
      <w:jc w:val="center"/>
    </w:pPr>
    <w:rPr>
      <w:rFonts w:ascii="Arial" w:hAnsi="Arial"/>
      <w:b/>
      <w:sz w:val="22"/>
      <w:lang w:eastAsia="en-US"/>
    </w:rPr>
  </w:style>
  <w:style w:type="character" w:styleId="FollowedHyperlink">
    <w:name w:val="FollowedHyperlink"/>
    <w:basedOn w:val="DefaultParagraphFont"/>
    <w:rsid w:val="00786ACF"/>
    <w:rPr>
      <w:color w:val="800080"/>
      <w:u w:val="single"/>
    </w:rPr>
  </w:style>
  <w:style w:type="paragraph" w:styleId="BodyTextIndent2">
    <w:name w:val="Body Text Indent 2"/>
    <w:basedOn w:val="Normal"/>
    <w:rsid w:val="00786ACF"/>
    <w:pPr>
      <w:tabs>
        <w:tab w:val="left" w:pos="720"/>
        <w:tab w:val="left" w:pos="1584"/>
        <w:tab w:val="left" w:pos="2592"/>
        <w:tab w:val="left" w:pos="3744"/>
        <w:tab w:val="left" w:pos="5184"/>
        <w:tab w:val="left" w:pos="6912"/>
      </w:tabs>
      <w:spacing w:after="120" w:line="480" w:lineRule="auto"/>
      <w:ind w:left="283"/>
      <w:jc w:val="both"/>
    </w:pPr>
    <w:rPr>
      <w:rFonts w:ascii="Times New Roman" w:hAnsi="Times New Roman"/>
      <w:sz w:val="22"/>
      <w:lang w:eastAsia="en-US"/>
    </w:rPr>
  </w:style>
  <w:style w:type="paragraph" w:customStyle="1" w:styleId="NormalLeft0cm">
    <w:name w:val="Normal + Left:  0 cm"/>
    <w:basedOn w:val="Normal"/>
    <w:rsid w:val="00786ACF"/>
    <w:pPr>
      <w:autoSpaceDE w:val="0"/>
      <w:autoSpaceDN w:val="0"/>
      <w:adjustRightInd w:val="0"/>
      <w:jc w:val="both"/>
    </w:pPr>
    <w:rPr>
      <w:rFonts w:ascii="Arial" w:hAnsi="Arial" w:cs="Arial"/>
      <w:sz w:val="22"/>
      <w:lang w:eastAsia="en-US"/>
    </w:rPr>
  </w:style>
  <w:style w:type="paragraph" w:customStyle="1" w:styleId="CharCharCharCharChar">
    <w:name w:val="Char Char Char Char Char"/>
    <w:basedOn w:val="Normal"/>
    <w:rsid w:val="00786ACF"/>
    <w:pPr>
      <w:spacing w:after="160" w:line="240" w:lineRule="exact"/>
    </w:pPr>
    <w:rPr>
      <w:lang w:val="en-US" w:eastAsia="en-US"/>
    </w:rPr>
  </w:style>
  <w:style w:type="paragraph" w:customStyle="1" w:styleId="Text1">
    <w:name w:val="Text 1"/>
    <w:basedOn w:val="Normal"/>
    <w:rsid w:val="00786ACF"/>
    <w:pPr>
      <w:spacing w:after="240"/>
      <w:ind w:left="482"/>
      <w:jc w:val="both"/>
    </w:pPr>
    <w:rPr>
      <w:rFonts w:ascii="Times New Roman" w:hAnsi="Times New Roman"/>
      <w:snapToGrid w:val="0"/>
      <w:sz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86ACF"/>
    <w:pPr>
      <w:spacing w:before="120" w:after="120"/>
    </w:pPr>
    <w:rPr>
      <w:rFonts w:ascii="Arial" w:hAnsi="Arial" w:cs="Arial"/>
      <w:sz w:val="22"/>
      <w:szCs w:val="22"/>
      <w:lang w:val="en-US" w:eastAsia="en-US"/>
    </w:rPr>
  </w:style>
  <w:style w:type="paragraph" w:styleId="BodyTextIndent">
    <w:name w:val="Body Text Indent"/>
    <w:basedOn w:val="Normal"/>
    <w:rsid w:val="00786ACF"/>
    <w:pPr>
      <w:spacing w:after="120"/>
      <w:ind w:left="283"/>
    </w:pPr>
    <w:rPr>
      <w:rFonts w:ascii="Times New Roman" w:hAnsi="Times New Roman"/>
      <w:sz w:val="24"/>
      <w:szCs w:val="24"/>
    </w:rPr>
  </w:style>
  <w:style w:type="paragraph" w:styleId="NoSpacing">
    <w:name w:val="No Spacing"/>
    <w:link w:val="NoSpacingChar"/>
    <w:uiPriority w:val="1"/>
    <w:qFormat/>
    <w:rsid w:val="00B0218B"/>
    <w:rPr>
      <w:rFonts w:ascii="Verdana" w:hAnsi="Verdana"/>
    </w:rPr>
  </w:style>
  <w:style w:type="character" w:styleId="Strong">
    <w:name w:val="Strong"/>
    <w:basedOn w:val="DefaultParagraphFont"/>
    <w:uiPriority w:val="22"/>
    <w:qFormat/>
    <w:rsid w:val="00E974D8"/>
    <w:rPr>
      <w:b/>
      <w:bCs/>
    </w:rPr>
  </w:style>
  <w:style w:type="character" w:customStyle="1" w:styleId="NoSpacingChar">
    <w:name w:val="No Spacing Char"/>
    <w:link w:val="NoSpacing"/>
    <w:uiPriority w:val="1"/>
    <w:rsid w:val="00CF6E4F"/>
    <w:rPr>
      <w:rFonts w:ascii="Verdana" w:hAnsi="Verdana"/>
    </w:rPr>
  </w:style>
  <w:style w:type="paragraph" w:customStyle="1" w:styleId="MediumGrid21">
    <w:name w:val="Medium Grid 21"/>
    <w:link w:val="MediumGrid2Char"/>
    <w:uiPriority w:val="1"/>
    <w:qFormat/>
    <w:rsid w:val="00B37B71"/>
    <w:rPr>
      <w:rFonts w:ascii="Calibri" w:eastAsia="Calibri" w:hAnsi="Calibri"/>
      <w:sz w:val="22"/>
      <w:szCs w:val="22"/>
      <w:lang w:eastAsia="en-US"/>
    </w:rPr>
  </w:style>
  <w:style w:type="character" w:customStyle="1" w:styleId="MediumGrid2Char">
    <w:name w:val="Medium Grid 2 Char"/>
    <w:link w:val="MediumGrid21"/>
    <w:uiPriority w:val="1"/>
    <w:rsid w:val="00B37B71"/>
    <w:rPr>
      <w:rFonts w:ascii="Calibri" w:eastAsia="Calibri" w:hAnsi="Calibri"/>
      <w:sz w:val="22"/>
      <w:szCs w:val="22"/>
      <w:lang w:eastAsia="en-US"/>
    </w:rPr>
  </w:style>
  <w:style w:type="character" w:customStyle="1" w:styleId="mrukbody1Char1">
    <w:name w:val="mruk_body1 Char1"/>
    <w:link w:val="mrukbody1"/>
    <w:locked/>
    <w:rsid w:val="0076296A"/>
    <w:rPr>
      <w:sz w:val="22"/>
    </w:rPr>
  </w:style>
  <w:style w:type="paragraph" w:customStyle="1" w:styleId="mrukbody1">
    <w:name w:val="mruk_body1"/>
    <w:basedOn w:val="Normal"/>
    <w:link w:val="mrukbody1Char1"/>
    <w:rsid w:val="0076296A"/>
    <w:pPr>
      <w:spacing w:line="260" w:lineRule="exact"/>
    </w:pPr>
    <w:rPr>
      <w:rFonts w:ascii="Times New Roman" w:hAnsi="Times New Roman"/>
      <w:sz w:val="22"/>
    </w:rPr>
  </w:style>
  <w:style w:type="character" w:styleId="UnresolvedMention">
    <w:name w:val="Unresolved Mention"/>
    <w:basedOn w:val="DefaultParagraphFont"/>
    <w:uiPriority w:val="99"/>
    <w:semiHidden/>
    <w:unhideWhenUsed/>
    <w:rsid w:val="00AD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83511">
      <w:bodyDiv w:val="1"/>
      <w:marLeft w:val="0"/>
      <w:marRight w:val="0"/>
      <w:marTop w:val="0"/>
      <w:marBottom w:val="0"/>
      <w:divBdr>
        <w:top w:val="none" w:sz="0" w:space="0" w:color="auto"/>
        <w:left w:val="none" w:sz="0" w:space="0" w:color="auto"/>
        <w:bottom w:val="none" w:sz="0" w:space="0" w:color="auto"/>
        <w:right w:val="none" w:sz="0" w:space="0" w:color="auto"/>
      </w:divBdr>
      <w:divsChild>
        <w:div w:id="911113689">
          <w:marLeft w:val="0"/>
          <w:marRight w:val="0"/>
          <w:marTop w:val="0"/>
          <w:marBottom w:val="0"/>
          <w:divBdr>
            <w:top w:val="none" w:sz="0" w:space="0" w:color="auto"/>
            <w:left w:val="none" w:sz="0" w:space="0" w:color="auto"/>
            <w:bottom w:val="none" w:sz="0" w:space="0" w:color="auto"/>
            <w:right w:val="none" w:sz="0" w:space="0" w:color="auto"/>
          </w:divBdr>
          <w:divsChild>
            <w:div w:id="1869247778">
              <w:marLeft w:val="0"/>
              <w:marRight w:val="0"/>
              <w:marTop w:val="0"/>
              <w:marBottom w:val="0"/>
              <w:divBdr>
                <w:top w:val="none" w:sz="0" w:space="0" w:color="auto"/>
                <w:left w:val="none" w:sz="0" w:space="0" w:color="auto"/>
                <w:bottom w:val="none" w:sz="0" w:space="0" w:color="auto"/>
                <w:right w:val="none" w:sz="0" w:space="0" w:color="auto"/>
              </w:divBdr>
              <w:divsChild>
                <w:div w:id="1479229551">
                  <w:marLeft w:val="0"/>
                  <w:marRight w:val="0"/>
                  <w:marTop w:val="0"/>
                  <w:marBottom w:val="0"/>
                  <w:divBdr>
                    <w:top w:val="none" w:sz="0" w:space="0" w:color="auto"/>
                    <w:left w:val="none" w:sz="0" w:space="0" w:color="auto"/>
                    <w:bottom w:val="none" w:sz="0" w:space="0" w:color="auto"/>
                    <w:right w:val="none" w:sz="0" w:space="0" w:color="auto"/>
                  </w:divBdr>
                  <w:divsChild>
                    <w:div w:id="20769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40846">
      <w:bodyDiv w:val="1"/>
      <w:marLeft w:val="0"/>
      <w:marRight w:val="0"/>
      <w:marTop w:val="0"/>
      <w:marBottom w:val="0"/>
      <w:divBdr>
        <w:top w:val="none" w:sz="0" w:space="0" w:color="auto"/>
        <w:left w:val="none" w:sz="0" w:space="0" w:color="auto"/>
        <w:bottom w:val="none" w:sz="0" w:space="0" w:color="auto"/>
        <w:right w:val="none" w:sz="0" w:space="0" w:color="auto"/>
      </w:divBdr>
    </w:div>
    <w:div w:id="267078371">
      <w:bodyDiv w:val="1"/>
      <w:marLeft w:val="0"/>
      <w:marRight w:val="0"/>
      <w:marTop w:val="0"/>
      <w:marBottom w:val="0"/>
      <w:divBdr>
        <w:top w:val="none" w:sz="0" w:space="0" w:color="auto"/>
        <w:left w:val="none" w:sz="0" w:space="0" w:color="auto"/>
        <w:bottom w:val="none" w:sz="0" w:space="0" w:color="auto"/>
        <w:right w:val="none" w:sz="0" w:space="0" w:color="auto"/>
      </w:divBdr>
    </w:div>
    <w:div w:id="430513991">
      <w:bodyDiv w:val="1"/>
      <w:marLeft w:val="0"/>
      <w:marRight w:val="0"/>
      <w:marTop w:val="0"/>
      <w:marBottom w:val="0"/>
      <w:divBdr>
        <w:top w:val="none" w:sz="0" w:space="0" w:color="auto"/>
        <w:left w:val="none" w:sz="0" w:space="0" w:color="auto"/>
        <w:bottom w:val="none" w:sz="0" w:space="0" w:color="auto"/>
        <w:right w:val="none" w:sz="0" w:space="0" w:color="auto"/>
      </w:divBdr>
      <w:divsChild>
        <w:div w:id="1848052803">
          <w:marLeft w:val="0"/>
          <w:marRight w:val="0"/>
          <w:marTop w:val="0"/>
          <w:marBottom w:val="105"/>
          <w:divBdr>
            <w:top w:val="none" w:sz="0" w:space="0" w:color="auto"/>
            <w:left w:val="none" w:sz="0" w:space="0" w:color="auto"/>
            <w:bottom w:val="none" w:sz="0" w:space="0" w:color="auto"/>
            <w:right w:val="none" w:sz="0" w:space="0" w:color="auto"/>
          </w:divBdr>
        </w:div>
        <w:div w:id="2010789504">
          <w:marLeft w:val="0"/>
          <w:marRight w:val="0"/>
          <w:marTop w:val="0"/>
          <w:marBottom w:val="105"/>
          <w:divBdr>
            <w:top w:val="none" w:sz="0" w:space="0" w:color="auto"/>
            <w:left w:val="none" w:sz="0" w:space="0" w:color="auto"/>
            <w:bottom w:val="none" w:sz="0" w:space="0" w:color="auto"/>
            <w:right w:val="none" w:sz="0" w:space="0" w:color="auto"/>
          </w:divBdr>
        </w:div>
        <w:div w:id="1639073821">
          <w:marLeft w:val="0"/>
          <w:marRight w:val="0"/>
          <w:marTop w:val="0"/>
          <w:marBottom w:val="105"/>
          <w:divBdr>
            <w:top w:val="none" w:sz="0" w:space="0" w:color="auto"/>
            <w:left w:val="none" w:sz="0" w:space="0" w:color="auto"/>
            <w:bottom w:val="none" w:sz="0" w:space="0" w:color="auto"/>
            <w:right w:val="none" w:sz="0" w:space="0" w:color="auto"/>
          </w:divBdr>
        </w:div>
        <w:div w:id="686445394">
          <w:marLeft w:val="0"/>
          <w:marRight w:val="0"/>
          <w:marTop w:val="0"/>
          <w:marBottom w:val="105"/>
          <w:divBdr>
            <w:top w:val="none" w:sz="0" w:space="0" w:color="auto"/>
            <w:left w:val="none" w:sz="0" w:space="0" w:color="auto"/>
            <w:bottom w:val="none" w:sz="0" w:space="0" w:color="auto"/>
            <w:right w:val="none" w:sz="0" w:space="0" w:color="auto"/>
          </w:divBdr>
        </w:div>
      </w:divsChild>
    </w:div>
    <w:div w:id="766657453">
      <w:bodyDiv w:val="1"/>
      <w:marLeft w:val="0"/>
      <w:marRight w:val="0"/>
      <w:marTop w:val="0"/>
      <w:marBottom w:val="0"/>
      <w:divBdr>
        <w:top w:val="none" w:sz="0" w:space="0" w:color="auto"/>
        <w:left w:val="none" w:sz="0" w:space="0" w:color="auto"/>
        <w:bottom w:val="none" w:sz="0" w:space="0" w:color="auto"/>
        <w:right w:val="none" w:sz="0" w:space="0" w:color="auto"/>
      </w:divBdr>
    </w:div>
    <w:div w:id="766774498">
      <w:bodyDiv w:val="1"/>
      <w:marLeft w:val="0"/>
      <w:marRight w:val="0"/>
      <w:marTop w:val="0"/>
      <w:marBottom w:val="0"/>
      <w:divBdr>
        <w:top w:val="none" w:sz="0" w:space="0" w:color="auto"/>
        <w:left w:val="none" w:sz="0" w:space="0" w:color="auto"/>
        <w:bottom w:val="none" w:sz="0" w:space="0" w:color="auto"/>
        <w:right w:val="none" w:sz="0" w:space="0" w:color="auto"/>
      </w:divBdr>
      <w:divsChild>
        <w:div w:id="1557663262">
          <w:marLeft w:val="0"/>
          <w:marRight w:val="0"/>
          <w:marTop w:val="0"/>
          <w:marBottom w:val="0"/>
          <w:divBdr>
            <w:top w:val="none" w:sz="0" w:space="0" w:color="auto"/>
            <w:left w:val="none" w:sz="0" w:space="0" w:color="auto"/>
            <w:bottom w:val="none" w:sz="0" w:space="0" w:color="auto"/>
            <w:right w:val="none" w:sz="0" w:space="0" w:color="auto"/>
          </w:divBdr>
          <w:divsChild>
            <w:div w:id="2064911934">
              <w:marLeft w:val="0"/>
              <w:marRight w:val="0"/>
              <w:marTop w:val="0"/>
              <w:marBottom w:val="0"/>
              <w:divBdr>
                <w:top w:val="none" w:sz="0" w:space="0" w:color="auto"/>
                <w:left w:val="none" w:sz="0" w:space="0" w:color="auto"/>
                <w:bottom w:val="none" w:sz="0" w:space="0" w:color="auto"/>
                <w:right w:val="none" w:sz="0" w:space="0" w:color="auto"/>
              </w:divBdr>
              <w:divsChild>
                <w:div w:id="182674409">
                  <w:marLeft w:val="0"/>
                  <w:marRight w:val="0"/>
                  <w:marTop w:val="0"/>
                  <w:marBottom w:val="0"/>
                  <w:divBdr>
                    <w:top w:val="none" w:sz="0" w:space="0" w:color="auto"/>
                    <w:left w:val="none" w:sz="0" w:space="0" w:color="auto"/>
                    <w:bottom w:val="none" w:sz="0" w:space="0" w:color="auto"/>
                    <w:right w:val="none" w:sz="0" w:space="0" w:color="auto"/>
                  </w:divBdr>
                  <w:divsChild>
                    <w:div w:id="1304965160">
                      <w:marLeft w:val="0"/>
                      <w:marRight w:val="0"/>
                      <w:marTop w:val="0"/>
                      <w:marBottom w:val="0"/>
                      <w:divBdr>
                        <w:top w:val="none" w:sz="0" w:space="0" w:color="auto"/>
                        <w:left w:val="none" w:sz="0" w:space="0" w:color="auto"/>
                        <w:bottom w:val="none" w:sz="0" w:space="0" w:color="auto"/>
                        <w:right w:val="none" w:sz="0" w:space="0" w:color="auto"/>
                      </w:divBdr>
                      <w:divsChild>
                        <w:div w:id="12318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61463">
      <w:bodyDiv w:val="1"/>
      <w:marLeft w:val="0"/>
      <w:marRight w:val="0"/>
      <w:marTop w:val="0"/>
      <w:marBottom w:val="0"/>
      <w:divBdr>
        <w:top w:val="none" w:sz="0" w:space="0" w:color="auto"/>
        <w:left w:val="none" w:sz="0" w:space="0" w:color="auto"/>
        <w:bottom w:val="none" w:sz="0" w:space="0" w:color="auto"/>
        <w:right w:val="none" w:sz="0" w:space="0" w:color="auto"/>
      </w:divBdr>
    </w:div>
    <w:div w:id="816848005">
      <w:bodyDiv w:val="1"/>
      <w:marLeft w:val="0"/>
      <w:marRight w:val="0"/>
      <w:marTop w:val="0"/>
      <w:marBottom w:val="0"/>
      <w:divBdr>
        <w:top w:val="none" w:sz="0" w:space="0" w:color="auto"/>
        <w:left w:val="none" w:sz="0" w:space="0" w:color="auto"/>
        <w:bottom w:val="none" w:sz="0" w:space="0" w:color="auto"/>
        <w:right w:val="none" w:sz="0" w:space="0" w:color="auto"/>
      </w:divBdr>
    </w:div>
    <w:div w:id="882448371">
      <w:bodyDiv w:val="1"/>
      <w:marLeft w:val="0"/>
      <w:marRight w:val="0"/>
      <w:marTop w:val="0"/>
      <w:marBottom w:val="0"/>
      <w:divBdr>
        <w:top w:val="none" w:sz="0" w:space="0" w:color="auto"/>
        <w:left w:val="none" w:sz="0" w:space="0" w:color="auto"/>
        <w:bottom w:val="none" w:sz="0" w:space="0" w:color="auto"/>
        <w:right w:val="none" w:sz="0" w:space="0" w:color="auto"/>
      </w:divBdr>
      <w:divsChild>
        <w:div w:id="900481460">
          <w:marLeft w:val="0"/>
          <w:marRight w:val="0"/>
          <w:marTop w:val="0"/>
          <w:marBottom w:val="0"/>
          <w:divBdr>
            <w:top w:val="none" w:sz="0" w:space="0" w:color="auto"/>
            <w:left w:val="none" w:sz="0" w:space="0" w:color="auto"/>
            <w:bottom w:val="none" w:sz="0" w:space="0" w:color="auto"/>
            <w:right w:val="none" w:sz="0" w:space="0" w:color="auto"/>
          </w:divBdr>
          <w:divsChild>
            <w:div w:id="1624069681">
              <w:marLeft w:val="0"/>
              <w:marRight w:val="0"/>
              <w:marTop w:val="0"/>
              <w:marBottom w:val="0"/>
              <w:divBdr>
                <w:top w:val="none" w:sz="0" w:space="0" w:color="auto"/>
                <w:left w:val="none" w:sz="0" w:space="0" w:color="auto"/>
                <w:bottom w:val="none" w:sz="0" w:space="0" w:color="auto"/>
                <w:right w:val="none" w:sz="0" w:space="0" w:color="auto"/>
              </w:divBdr>
              <w:divsChild>
                <w:div w:id="1960909955">
                  <w:marLeft w:val="0"/>
                  <w:marRight w:val="0"/>
                  <w:marTop w:val="0"/>
                  <w:marBottom w:val="0"/>
                  <w:divBdr>
                    <w:top w:val="none" w:sz="0" w:space="0" w:color="auto"/>
                    <w:left w:val="none" w:sz="0" w:space="0" w:color="auto"/>
                    <w:bottom w:val="none" w:sz="0" w:space="0" w:color="auto"/>
                    <w:right w:val="none" w:sz="0" w:space="0" w:color="auto"/>
                  </w:divBdr>
                  <w:divsChild>
                    <w:div w:id="18093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6045">
      <w:bodyDiv w:val="1"/>
      <w:marLeft w:val="0"/>
      <w:marRight w:val="0"/>
      <w:marTop w:val="0"/>
      <w:marBottom w:val="0"/>
      <w:divBdr>
        <w:top w:val="none" w:sz="0" w:space="0" w:color="auto"/>
        <w:left w:val="none" w:sz="0" w:space="0" w:color="auto"/>
        <w:bottom w:val="none" w:sz="0" w:space="0" w:color="auto"/>
        <w:right w:val="none" w:sz="0" w:space="0" w:color="auto"/>
      </w:divBdr>
    </w:div>
    <w:div w:id="924613422">
      <w:bodyDiv w:val="1"/>
      <w:marLeft w:val="0"/>
      <w:marRight w:val="0"/>
      <w:marTop w:val="0"/>
      <w:marBottom w:val="0"/>
      <w:divBdr>
        <w:top w:val="none" w:sz="0" w:space="0" w:color="auto"/>
        <w:left w:val="none" w:sz="0" w:space="0" w:color="auto"/>
        <w:bottom w:val="none" w:sz="0" w:space="0" w:color="auto"/>
        <w:right w:val="none" w:sz="0" w:space="0" w:color="auto"/>
      </w:divBdr>
    </w:div>
    <w:div w:id="932015339">
      <w:bodyDiv w:val="1"/>
      <w:marLeft w:val="0"/>
      <w:marRight w:val="0"/>
      <w:marTop w:val="0"/>
      <w:marBottom w:val="0"/>
      <w:divBdr>
        <w:top w:val="none" w:sz="0" w:space="0" w:color="auto"/>
        <w:left w:val="none" w:sz="0" w:space="0" w:color="auto"/>
        <w:bottom w:val="none" w:sz="0" w:space="0" w:color="auto"/>
        <w:right w:val="none" w:sz="0" w:space="0" w:color="auto"/>
      </w:divBdr>
      <w:divsChild>
        <w:div w:id="1454593522">
          <w:marLeft w:val="150"/>
          <w:marRight w:val="150"/>
          <w:marTop w:val="0"/>
          <w:marBottom w:val="0"/>
          <w:divBdr>
            <w:top w:val="none" w:sz="0" w:space="0" w:color="auto"/>
            <w:left w:val="none" w:sz="0" w:space="0" w:color="auto"/>
            <w:bottom w:val="none" w:sz="0" w:space="0" w:color="auto"/>
            <w:right w:val="none" w:sz="0" w:space="0" w:color="auto"/>
          </w:divBdr>
          <w:divsChild>
            <w:div w:id="194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2850">
      <w:bodyDiv w:val="1"/>
      <w:marLeft w:val="0"/>
      <w:marRight w:val="0"/>
      <w:marTop w:val="0"/>
      <w:marBottom w:val="0"/>
      <w:divBdr>
        <w:top w:val="none" w:sz="0" w:space="0" w:color="auto"/>
        <w:left w:val="none" w:sz="0" w:space="0" w:color="auto"/>
        <w:bottom w:val="none" w:sz="0" w:space="0" w:color="auto"/>
        <w:right w:val="none" w:sz="0" w:space="0" w:color="auto"/>
      </w:divBdr>
      <w:divsChild>
        <w:div w:id="986475506">
          <w:marLeft w:val="150"/>
          <w:marRight w:val="150"/>
          <w:marTop w:val="0"/>
          <w:marBottom w:val="0"/>
          <w:divBdr>
            <w:top w:val="none" w:sz="0" w:space="0" w:color="auto"/>
            <w:left w:val="none" w:sz="0" w:space="0" w:color="auto"/>
            <w:bottom w:val="none" w:sz="0" w:space="0" w:color="auto"/>
            <w:right w:val="none" w:sz="0" w:space="0" w:color="auto"/>
          </w:divBdr>
          <w:divsChild>
            <w:div w:id="1248343592">
              <w:marLeft w:val="0"/>
              <w:marRight w:val="0"/>
              <w:marTop w:val="0"/>
              <w:marBottom w:val="0"/>
              <w:divBdr>
                <w:top w:val="none" w:sz="0" w:space="0" w:color="auto"/>
                <w:left w:val="none" w:sz="0" w:space="0" w:color="auto"/>
                <w:bottom w:val="none" w:sz="0" w:space="0" w:color="auto"/>
                <w:right w:val="none" w:sz="0" w:space="0" w:color="auto"/>
              </w:divBdr>
              <w:divsChild>
                <w:div w:id="114376073">
                  <w:marLeft w:val="0"/>
                  <w:marRight w:val="0"/>
                  <w:marTop w:val="0"/>
                  <w:marBottom w:val="0"/>
                  <w:divBdr>
                    <w:top w:val="none" w:sz="0" w:space="0" w:color="auto"/>
                    <w:left w:val="none" w:sz="0" w:space="0" w:color="auto"/>
                    <w:bottom w:val="none" w:sz="0" w:space="0" w:color="auto"/>
                    <w:right w:val="none" w:sz="0" w:space="0" w:color="auto"/>
                  </w:divBdr>
                </w:div>
                <w:div w:id="1392462430">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 w:id="1142692422">
      <w:bodyDiv w:val="1"/>
      <w:marLeft w:val="0"/>
      <w:marRight w:val="0"/>
      <w:marTop w:val="0"/>
      <w:marBottom w:val="0"/>
      <w:divBdr>
        <w:top w:val="none" w:sz="0" w:space="0" w:color="auto"/>
        <w:left w:val="none" w:sz="0" w:space="0" w:color="auto"/>
        <w:bottom w:val="none" w:sz="0" w:space="0" w:color="auto"/>
        <w:right w:val="none" w:sz="0" w:space="0" w:color="auto"/>
      </w:divBdr>
      <w:divsChild>
        <w:div w:id="224413209">
          <w:marLeft w:val="0"/>
          <w:marRight w:val="0"/>
          <w:marTop w:val="0"/>
          <w:marBottom w:val="0"/>
          <w:divBdr>
            <w:top w:val="none" w:sz="0" w:space="0" w:color="auto"/>
            <w:left w:val="none" w:sz="0" w:space="0" w:color="auto"/>
            <w:bottom w:val="none" w:sz="0" w:space="0" w:color="auto"/>
            <w:right w:val="none" w:sz="0" w:space="0" w:color="auto"/>
          </w:divBdr>
          <w:divsChild>
            <w:div w:id="376399936">
              <w:marLeft w:val="0"/>
              <w:marRight w:val="0"/>
              <w:marTop w:val="0"/>
              <w:marBottom w:val="0"/>
              <w:divBdr>
                <w:top w:val="none" w:sz="0" w:space="0" w:color="auto"/>
                <w:left w:val="none" w:sz="0" w:space="0" w:color="auto"/>
                <w:bottom w:val="none" w:sz="0" w:space="0" w:color="auto"/>
                <w:right w:val="none" w:sz="0" w:space="0" w:color="auto"/>
              </w:divBdr>
              <w:divsChild>
                <w:div w:id="1473980579">
                  <w:marLeft w:val="0"/>
                  <w:marRight w:val="0"/>
                  <w:marTop w:val="0"/>
                  <w:marBottom w:val="0"/>
                  <w:divBdr>
                    <w:top w:val="none" w:sz="0" w:space="0" w:color="auto"/>
                    <w:left w:val="none" w:sz="0" w:space="0" w:color="auto"/>
                    <w:bottom w:val="none" w:sz="0" w:space="0" w:color="auto"/>
                    <w:right w:val="none" w:sz="0" w:space="0" w:color="auto"/>
                  </w:divBdr>
                  <w:divsChild>
                    <w:div w:id="6231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51263">
      <w:bodyDiv w:val="1"/>
      <w:marLeft w:val="0"/>
      <w:marRight w:val="0"/>
      <w:marTop w:val="0"/>
      <w:marBottom w:val="0"/>
      <w:divBdr>
        <w:top w:val="none" w:sz="0" w:space="0" w:color="auto"/>
        <w:left w:val="none" w:sz="0" w:space="0" w:color="auto"/>
        <w:bottom w:val="none" w:sz="0" w:space="0" w:color="auto"/>
        <w:right w:val="none" w:sz="0" w:space="0" w:color="auto"/>
      </w:divBdr>
    </w:div>
    <w:div w:id="1362511967">
      <w:bodyDiv w:val="1"/>
      <w:marLeft w:val="0"/>
      <w:marRight w:val="0"/>
      <w:marTop w:val="0"/>
      <w:marBottom w:val="0"/>
      <w:divBdr>
        <w:top w:val="none" w:sz="0" w:space="0" w:color="auto"/>
        <w:left w:val="none" w:sz="0" w:space="0" w:color="auto"/>
        <w:bottom w:val="none" w:sz="0" w:space="0" w:color="auto"/>
        <w:right w:val="none" w:sz="0" w:space="0" w:color="auto"/>
      </w:divBdr>
      <w:divsChild>
        <w:div w:id="1840467432">
          <w:marLeft w:val="0"/>
          <w:marRight w:val="0"/>
          <w:marTop w:val="0"/>
          <w:marBottom w:val="0"/>
          <w:divBdr>
            <w:top w:val="none" w:sz="0" w:space="0" w:color="auto"/>
            <w:left w:val="none" w:sz="0" w:space="0" w:color="auto"/>
            <w:bottom w:val="none" w:sz="0" w:space="0" w:color="auto"/>
            <w:right w:val="none" w:sz="0" w:space="0" w:color="auto"/>
          </w:divBdr>
          <w:divsChild>
            <w:div w:id="1284190481">
              <w:marLeft w:val="0"/>
              <w:marRight w:val="0"/>
              <w:marTop w:val="0"/>
              <w:marBottom w:val="0"/>
              <w:divBdr>
                <w:top w:val="none" w:sz="0" w:space="0" w:color="auto"/>
                <w:left w:val="none" w:sz="0" w:space="0" w:color="auto"/>
                <w:bottom w:val="none" w:sz="0" w:space="0" w:color="auto"/>
                <w:right w:val="none" w:sz="0" w:space="0" w:color="auto"/>
              </w:divBdr>
              <w:divsChild>
                <w:div w:id="314728376">
                  <w:marLeft w:val="0"/>
                  <w:marRight w:val="0"/>
                  <w:marTop w:val="0"/>
                  <w:marBottom w:val="0"/>
                  <w:divBdr>
                    <w:top w:val="none" w:sz="0" w:space="0" w:color="auto"/>
                    <w:left w:val="none" w:sz="0" w:space="0" w:color="auto"/>
                    <w:bottom w:val="none" w:sz="0" w:space="0" w:color="auto"/>
                    <w:right w:val="none" w:sz="0" w:space="0" w:color="auto"/>
                  </w:divBdr>
                  <w:divsChild>
                    <w:div w:id="15238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7511">
      <w:bodyDiv w:val="1"/>
      <w:marLeft w:val="0"/>
      <w:marRight w:val="0"/>
      <w:marTop w:val="0"/>
      <w:marBottom w:val="0"/>
      <w:divBdr>
        <w:top w:val="none" w:sz="0" w:space="0" w:color="auto"/>
        <w:left w:val="none" w:sz="0" w:space="0" w:color="auto"/>
        <w:bottom w:val="none" w:sz="0" w:space="0" w:color="auto"/>
        <w:right w:val="none" w:sz="0" w:space="0" w:color="auto"/>
      </w:divBdr>
      <w:divsChild>
        <w:div w:id="820345556">
          <w:marLeft w:val="0"/>
          <w:marRight w:val="0"/>
          <w:marTop w:val="0"/>
          <w:marBottom w:val="0"/>
          <w:divBdr>
            <w:top w:val="none" w:sz="0" w:space="0" w:color="auto"/>
            <w:left w:val="none" w:sz="0" w:space="0" w:color="auto"/>
            <w:bottom w:val="none" w:sz="0" w:space="0" w:color="auto"/>
            <w:right w:val="none" w:sz="0" w:space="0" w:color="auto"/>
          </w:divBdr>
          <w:divsChild>
            <w:div w:id="1935090018">
              <w:marLeft w:val="0"/>
              <w:marRight w:val="0"/>
              <w:marTop w:val="0"/>
              <w:marBottom w:val="0"/>
              <w:divBdr>
                <w:top w:val="none" w:sz="0" w:space="0" w:color="auto"/>
                <w:left w:val="none" w:sz="0" w:space="0" w:color="auto"/>
                <w:bottom w:val="none" w:sz="0" w:space="0" w:color="auto"/>
                <w:right w:val="none" w:sz="0" w:space="0" w:color="auto"/>
              </w:divBdr>
              <w:divsChild>
                <w:div w:id="784038109">
                  <w:marLeft w:val="0"/>
                  <w:marRight w:val="0"/>
                  <w:marTop w:val="0"/>
                  <w:marBottom w:val="0"/>
                  <w:divBdr>
                    <w:top w:val="none" w:sz="0" w:space="0" w:color="auto"/>
                    <w:left w:val="none" w:sz="0" w:space="0" w:color="auto"/>
                    <w:bottom w:val="none" w:sz="0" w:space="0" w:color="auto"/>
                    <w:right w:val="none" w:sz="0" w:space="0" w:color="auto"/>
                  </w:divBdr>
                  <w:divsChild>
                    <w:div w:id="3395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7698">
      <w:bodyDiv w:val="1"/>
      <w:marLeft w:val="0"/>
      <w:marRight w:val="0"/>
      <w:marTop w:val="0"/>
      <w:marBottom w:val="0"/>
      <w:divBdr>
        <w:top w:val="none" w:sz="0" w:space="0" w:color="auto"/>
        <w:left w:val="none" w:sz="0" w:space="0" w:color="auto"/>
        <w:bottom w:val="none" w:sz="0" w:space="0" w:color="auto"/>
        <w:right w:val="none" w:sz="0" w:space="0" w:color="auto"/>
      </w:divBdr>
    </w:div>
    <w:div w:id="1678728232">
      <w:bodyDiv w:val="1"/>
      <w:marLeft w:val="0"/>
      <w:marRight w:val="0"/>
      <w:marTop w:val="0"/>
      <w:marBottom w:val="0"/>
      <w:divBdr>
        <w:top w:val="none" w:sz="0" w:space="0" w:color="auto"/>
        <w:left w:val="none" w:sz="0" w:space="0" w:color="auto"/>
        <w:bottom w:val="none" w:sz="0" w:space="0" w:color="auto"/>
        <w:right w:val="none" w:sz="0" w:space="0" w:color="auto"/>
      </w:divBdr>
      <w:divsChild>
        <w:div w:id="754861650">
          <w:marLeft w:val="150"/>
          <w:marRight w:val="150"/>
          <w:marTop w:val="0"/>
          <w:marBottom w:val="0"/>
          <w:divBdr>
            <w:top w:val="none" w:sz="0" w:space="0" w:color="auto"/>
            <w:left w:val="none" w:sz="0" w:space="0" w:color="auto"/>
            <w:bottom w:val="none" w:sz="0" w:space="0" w:color="auto"/>
            <w:right w:val="none" w:sz="0" w:space="0" w:color="auto"/>
          </w:divBdr>
          <w:divsChild>
            <w:div w:id="15017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669">
      <w:bodyDiv w:val="1"/>
      <w:marLeft w:val="0"/>
      <w:marRight w:val="0"/>
      <w:marTop w:val="0"/>
      <w:marBottom w:val="0"/>
      <w:divBdr>
        <w:top w:val="none" w:sz="0" w:space="0" w:color="auto"/>
        <w:left w:val="none" w:sz="0" w:space="0" w:color="auto"/>
        <w:bottom w:val="none" w:sz="0" w:space="0" w:color="auto"/>
        <w:right w:val="none" w:sz="0" w:space="0" w:color="auto"/>
      </w:divBdr>
      <w:divsChild>
        <w:div w:id="18510332">
          <w:marLeft w:val="0"/>
          <w:marRight w:val="0"/>
          <w:marTop w:val="0"/>
          <w:marBottom w:val="0"/>
          <w:divBdr>
            <w:top w:val="none" w:sz="0" w:space="0" w:color="auto"/>
            <w:left w:val="none" w:sz="0" w:space="0" w:color="auto"/>
            <w:bottom w:val="none" w:sz="0" w:space="0" w:color="auto"/>
            <w:right w:val="none" w:sz="0" w:space="0" w:color="auto"/>
          </w:divBdr>
          <w:divsChild>
            <w:div w:id="879778195">
              <w:marLeft w:val="0"/>
              <w:marRight w:val="0"/>
              <w:marTop w:val="0"/>
              <w:marBottom w:val="0"/>
              <w:divBdr>
                <w:top w:val="none" w:sz="0" w:space="0" w:color="auto"/>
                <w:left w:val="none" w:sz="0" w:space="0" w:color="auto"/>
                <w:bottom w:val="none" w:sz="0" w:space="0" w:color="auto"/>
                <w:right w:val="none" w:sz="0" w:space="0" w:color="auto"/>
              </w:divBdr>
              <w:divsChild>
                <w:div w:id="40250779">
                  <w:marLeft w:val="0"/>
                  <w:marRight w:val="0"/>
                  <w:marTop w:val="0"/>
                  <w:marBottom w:val="0"/>
                  <w:divBdr>
                    <w:top w:val="none" w:sz="0" w:space="0" w:color="auto"/>
                    <w:left w:val="none" w:sz="0" w:space="0" w:color="auto"/>
                    <w:bottom w:val="none" w:sz="0" w:space="0" w:color="auto"/>
                    <w:right w:val="none" w:sz="0" w:space="0" w:color="auto"/>
                  </w:divBdr>
                  <w:divsChild>
                    <w:div w:id="13708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8543">
      <w:bodyDiv w:val="1"/>
      <w:marLeft w:val="0"/>
      <w:marRight w:val="0"/>
      <w:marTop w:val="0"/>
      <w:marBottom w:val="0"/>
      <w:divBdr>
        <w:top w:val="none" w:sz="0" w:space="0" w:color="auto"/>
        <w:left w:val="none" w:sz="0" w:space="0" w:color="auto"/>
        <w:bottom w:val="none" w:sz="0" w:space="0" w:color="auto"/>
        <w:right w:val="none" w:sz="0" w:space="0" w:color="auto"/>
      </w:divBdr>
      <w:divsChild>
        <w:div w:id="609633051">
          <w:marLeft w:val="0"/>
          <w:marRight w:val="0"/>
          <w:marTop w:val="0"/>
          <w:marBottom w:val="0"/>
          <w:divBdr>
            <w:top w:val="none" w:sz="0" w:space="0" w:color="auto"/>
            <w:left w:val="none" w:sz="0" w:space="0" w:color="auto"/>
            <w:bottom w:val="none" w:sz="0" w:space="0" w:color="auto"/>
            <w:right w:val="none" w:sz="0" w:space="0" w:color="auto"/>
          </w:divBdr>
          <w:divsChild>
            <w:div w:id="591744016">
              <w:marLeft w:val="0"/>
              <w:marRight w:val="0"/>
              <w:marTop w:val="0"/>
              <w:marBottom w:val="0"/>
              <w:divBdr>
                <w:top w:val="none" w:sz="0" w:space="0" w:color="auto"/>
                <w:left w:val="none" w:sz="0" w:space="0" w:color="auto"/>
                <w:bottom w:val="none" w:sz="0" w:space="0" w:color="auto"/>
                <w:right w:val="none" w:sz="0" w:space="0" w:color="auto"/>
              </w:divBdr>
              <w:divsChild>
                <w:div w:id="1087771487">
                  <w:marLeft w:val="0"/>
                  <w:marRight w:val="0"/>
                  <w:marTop w:val="0"/>
                  <w:marBottom w:val="0"/>
                  <w:divBdr>
                    <w:top w:val="none" w:sz="0" w:space="0" w:color="auto"/>
                    <w:left w:val="none" w:sz="0" w:space="0" w:color="auto"/>
                    <w:bottom w:val="none" w:sz="0" w:space="0" w:color="auto"/>
                    <w:right w:val="none" w:sz="0" w:space="0" w:color="auto"/>
                  </w:divBdr>
                  <w:divsChild>
                    <w:div w:id="1534883760">
                      <w:marLeft w:val="0"/>
                      <w:marRight w:val="0"/>
                      <w:marTop w:val="0"/>
                      <w:marBottom w:val="0"/>
                      <w:divBdr>
                        <w:top w:val="none" w:sz="0" w:space="0" w:color="auto"/>
                        <w:left w:val="none" w:sz="0" w:space="0" w:color="auto"/>
                        <w:bottom w:val="none" w:sz="0" w:space="0" w:color="auto"/>
                        <w:right w:val="none" w:sz="0" w:space="0" w:color="auto"/>
                      </w:divBdr>
                      <w:divsChild>
                        <w:div w:id="73015020">
                          <w:marLeft w:val="0"/>
                          <w:marRight w:val="0"/>
                          <w:marTop w:val="0"/>
                          <w:marBottom w:val="0"/>
                          <w:divBdr>
                            <w:top w:val="none" w:sz="0" w:space="0" w:color="auto"/>
                            <w:left w:val="none" w:sz="0" w:space="0" w:color="auto"/>
                            <w:bottom w:val="none" w:sz="0" w:space="0" w:color="auto"/>
                            <w:right w:val="none" w:sz="0" w:space="0" w:color="auto"/>
                          </w:divBdr>
                          <w:divsChild>
                            <w:div w:id="5699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xiom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456D-DA5B-44AF-A0E8-A859F25C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5454</Words>
  <Characters>28530</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Campbell</cp:lastModifiedBy>
  <cp:revision>2</cp:revision>
  <cp:lastPrinted>2020-10-30T09:19:00Z</cp:lastPrinted>
  <dcterms:created xsi:type="dcterms:W3CDTF">2024-05-17T13:22:00Z</dcterms:created>
  <dcterms:modified xsi:type="dcterms:W3CDTF">2024-05-17T13:22:00Z</dcterms:modified>
</cp:coreProperties>
</file>